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63559" w14:textId="77777777" w:rsidR="003A504F" w:rsidRDefault="003A504F" w:rsidP="003A504F">
      <w:pPr>
        <w:ind w:firstLine="720"/>
        <w:rPr>
          <w:szCs w:val="70"/>
        </w:rPr>
      </w:pPr>
    </w:p>
    <w:p w14:paraId="0EE9857B" w14:textId="77777777" w:rsidR="003A504F" w:rsidRDefault="003A504F" w:rsidP="003A504F">
      <w:pPr>
        <w:ind w:firstLine="720"/>
        <w:rPr>
          <w:szCs w:val="70"/>
        </w:rPr>
      </w:pPr>
      <w:r>
        <w:rPr>
          <w:noProof/>
          <w:szCs w:val="70"/>
        </w:rPr>
        <w:drawing>
          <wp:anchor distT="0" distB="0" distL="114300" distR="114300" simplePos="0" relativeHeight="251660288" behindDoc="0" locked="0" layoutInCell="1" allowOverlap="1" wp14:anchorId="401DB0EE" wp14:editId="4E1961A4">
            <wp:simplePos x="0" y="0"/>
            <wp:positionH relativeFrom="column">
              <wp:posOffset>1880235</wp:posOffset>
            </wp:positionH>
            <wp:positionV relativeFrom="paragraph">
              <wp:posOffset>0</wp:posOffset>
            </wp:positionV>
            <wp:extent cx="2352675" cy="953135"/>
            <wp:effectExtent l="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r="19923" b="13745"/>
                    <a:stretch>
                      <a:fillRect/>
                    </a:stretch>
                  </pic:blipFill>
                  <pic:spPr bwMode="auto">
                    <a:xfrm>
                      <a:off x="0" y="0"/>
                      <a:ext cx="2352675" cy="9531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EC3BFD9" wp14:editId="76A3B78D">
            <wp:simplePos x="0" y="0"/>
            <wp:positionH relativeFrom="column">
              <wp:posOffset>-320040</wp:posOffset>
            </wp:positionH>
            <wp:positionV relativeFrom="paragraph">
              <wp:posOffset>3810</wp:posOffset>
            </wp:positionV>
            <wp:extent cx="1609725" cy="1041400"/>
            <wp:effectExtent l="0" t="0" r="9525" b="6350"/>
            <wp:wrapSquare wrapText="bothSides"/>
            <wp:docPr id="13" name="Picture 13" descr="T:\DPT\GRANT APPS AWARD\CRF Logos 2017\Community Regeneration Foru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DPT\GRANT APPS AWARD\CRF Logos 2017\Community Regeneration Forum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9725"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70"/>
        </w:rPr>
        <w:t>For official use only:</w:t>
      </w:r>
    </w:p>
    <w:p w14:paraId="2FB2739C" w14:textId="77777777" w:rsidR="003A504F" w:rsidRDefault="003A504F" w:rsidP="003A504F">
      <w:pPr>
        <w:ind w:firstLine="720"/>
        <w:jc w:val="right"/>
        <w:rPr>
          <w:szCs w:val="70"/>
          <w:u w:val="single"/>
        </w:rPr>
      </w:pPr>
      <w:r>
        <w:rPr>
          <w:szCs w:val="70"/>
        </w:rPr>
        <w:t>Ref:</w:t>
      </w:r>
      <w:r w:rsidRPr="00BC7A8D">
        <w:rPr>
          <w:szCs w:val="70"/>
          <w:u w:val="single"/>
        </w:rPr>
        <w:tab/>
      </w:r>
      <w:r w:rsidRPr="00BC7A8D">
        <w:rPr>
          <w:szCs w:val="70"/>
          <w:u w:val="single"/>
        </w:rPr>
        <w:tab/>
      </w:r>
    </w:p>
    <w:p w14:paraId="6C09FCCA" w14:textId="77777777" w:rsidR="003A504F" w:rsidRDefault="003A504F" w:rsidP="003A504F">
      <w:pPr>
        <w:jc w:val="right"/>
        <w:rPr>
          <w:szCs w:val="70"/>
          <w:u w:val="single"/>
        </w:rPr>
      </w:pPr>
    </w:p>
    <w:p w14:paraId="5633B868" w14:textId="77777777" w:rsidR="003A504F" w:rsidRDefault="003A504F" w:rsidP="003A504F">
      <w:pPr>
        <w:tabs>
          <w:tab w:val="left" w:pos="255"/>
          <w:tab w:val="right" w:pos="9638"/>
        </w:tabs>
        <w:jc w:val="right"/>
        <w:rPr>
          <w:szCs w:val="70"/>
        </w:rPr>
      </w:pPr>
      <w:r>
        <w:rPr>
          <w:szCs w:val="70"/>
        </w:rPr>
        <w:t xml:space="preserve">Logged </w:t>
      </w:r>
      <w:r>
        <w:rPr>
          <w:szCs w:val="70"/>
        </w:rPr>
        <w:sym w:font="Wingdings" w:char="F06F"/>
      </w:r>
    </w:p>
    <w:p w14:paraId="193664B2" w14:textId="77777777" w:rsidR="003A504F" w:rsidRDefault="003A504F" w:rsidP="003A504F">
      <w:pPr>
        <w:tabs>
          <w:tab w:val="right" w:pos="9638"/>
        </w:tabs>
        <w:jc w:val="right"/>
        <w:rPr>
          <w:szCs w:val="70"/>
        </w:rPr>
      </w:pPr>
      <w:r>
        <w:rPr>
          <w:szCs w:val="70"/>
        </w:rPr>
        <w:t xml:space="preserve">Scanned </w:t>
      </w:r>
      <w:r>
        <w:rPr>
          <w:szCs w:val="70"/>
        </w:rPr>
        <w:sym w:font="Wingdings" w:char="F06F"/>
      </w:r>
    </w:p>
    <w:p w14:paraId="56C1BE41" w14:textId="77777777" w:rsidR="003A504F" w:rsidRPr="005B764C" w:rsidRDefault="003A504F" w:rsidP="003A504F">
      <w:pPr>
        <w:tabs>
          <w:tab w:val="right" w:pos="9638"/>
        </w:tabs>
        <w:jc w:val="right"/>
        <w:rPr>
          <w:b/>
          <w:sz w:val="40"/>
          <w:szCs w:val="40"/>
          <w:u w:val="single"/>
          <w14:shadow w14:blurRad="50800" w14:dist="38100" w14:dir="2700000" w14:sx="100000" w14:sy="100000" w14:kx="0" w14:ky="0" w14:algn="tl">
            <w14:srgbClr w14:val="000000">
              <w14:alpha w14:val="60000"/>
            </w14:srgbClr>
          </w14:shadow>
        </w:rPr>
      </w:pPr>
      <w:r>
        <w:rPr>
          <w:szCs w:val="70"/>
        </w:rPr>
        <w:tab/>
      </w:r>
      <w:r>
        <w:rPr>
          <w:szCs w:val="70"/>
        </w:rPr>
        <w:tab/>
      </w:r>
    </w:p>
    <w:p w14:paraId="61ACA94A" w14:textId="77777777" w:rsidR="003A504F" w:rsidRPr="005B764C" w:rsidRDefault="003A504F" w:rsidP="003A504F">
      <w:pPr>
        <w:jc w:val="center"/>
        <w:rPr>
          <w:b/>
          <w:sz w:val="26"/>
          <w:szCs w:val="40"/>
          <w:u w:val="single"/>
          <w14:shadow w14:blurRad="50800" w14:dist="38100" w14:dir="2700000" w14:sx="100000" w14:sy="100000" w14:kx="0" w14:ky="0" w14:algn="tl">
            <w14:srgbClr w14:val="000000">
              <w14:alpha w14:val="60000"/>
            </w14:srgbClr>
          </w14:shadow>
        </w:rPr>
      </w:pPr>
    </w:p>
    <w:p w14:paraId="37E76861" w14:textId="77777777" w:rsidR="003A504F" w:rsidRPr="005B764C" w:rsidRDefault="003A504F" w:rsidP="003A504F">
      <w:pPr>
        <w:jc w:val="center"/>
        <w:rPr>
          <w:b/>
          <w:sz w:val="40"/>
          <w:szCs w:val="40"/>
          <w:u w:val="single"/>
          <w14:shadow w14:blurRad="50800" w14:dist="38100" w14:dir="2700000" w14:sx="100000" w14:sy="100000" w14:kx="0" w14:ky="0" w14:algn="tl">
            <w14:srgbClr w14:val="000000">
              <w14:alpha w14:val="60000"/>
            </w14:srgbClr>
          </w14:shadow>
        </w:rPr>
      </w:pPr>
      <w:r w:rsidRPr="005B764C">
        <w:rPr>
          <w:b/>
          <w:sz w:val="40"/>
          <w:szCs w:val="40"/>
          <w:u w:val="single"/>
          <w14:shadow w14:blurRad="50800" w14:dist="38100" w14:dir="2700000" w14:sx="100000" w14:sy="100000" w14:kx="0" w14:ky="0" w14:algn="tl">
            <w14:srgbClr w14:val="000000">
              <w14:alpha w14:val="60000"/>
            </w14:srgbClr>
          </w14:shadow>
        </w:rPr>
        <w:t xml:space="preserve">Dundee Partnership </w:t>
      </w:r>
    </w:p>
    <w:p w14:paraId="439C2BAD" w14:textId="77777777" w:rsidR="003A504F" w:rsidRPr="005B764C" w:rsidRDefault="003A504F" w:rsidP="003A504F">
      <w:pPr>
        <w:jc w:val="center"/>
        <w:rPr>
          <w:b/>
          <w:sz w:val="40"/>
          <w:szCs w:val="40"/>
          <w:u w:val="single"/>
          <w14:shadow w14:blurRad="50800" w14:dist="38100" w14:dir="2700000" w14:sx="100000" w14:sy="100000" w14:kx="0" w14:ky="0" w14:algn="tl">
            <w14:srgbClr w14:val="000000">
              <w14:alpha w14:val="60000"/>
            </w14:srgbClr>
          </w14:shadow>
        </w:rPr>
      </w:pPr>
      <w:r w:rsidRPr="005B764C">
        <w:rPr>
          <w:b/>
          <w:sz w:val="40"/>
          <w:szCs w:val="40"/>
          <w:u w:val="single"/>
          <w14:shadow w14:blurRad="50800" w14:dist="38100" w14:dir="2700000" w14:sx="100000" w14:sy="100000" w14:kx="0" w14:ky="0" w14:algn="tl">
            <w14:srgbClr w14:val="000000">
              <w14:alpha w14:val="60000"/>
            </w14:srgbClr>
          </w14:shadow>
        </w:rPr>
        <w:t>Community Regeneration Fund</w:t>
      </w:r>
    </w:p>
    <w:p w14:paraId="59446EE7" w14:textId="77777777" w:rsidR="003A504F" w:rsidRPr="005B764C" w:rsidRDefault="003A504F" w:rsidP="003A504F">
      <w:pPr>
        <w:jc w:val="center"/>
        <w:rPr>
          <w:b/>
          <w14:shadow w14:blurRad="50800" w14:dist="38100" w14:dir="2700000" w14:sx="100000" w14:sy="100000" w14:kx="0" w14:ky="0" w14:algn="tl">
            <w14:srgbClr w14:val="000000">
              <w14:alpha w14:val="60000"/>
            </w14:srgbClr>
          </w14:shadow>
        </w:rPr>
      </w:pPr>
    </w:p>
    <w:p w14:paraId="315F72B4" w14:textId="77777777" w:rsidR="003A504F" w:rsidRPr="005B764C" w:rsidRDefault="003A504F" w:rsidP="003A504F">
      <w:pPr>
        <w:jc w:val="center"/>
        <w:rPr>
          <w:b/>
          <w:sz w:val="40"/>
          <w:szCs w:val="40"/>
          <w14:shadow w14:blurRad="50800" w14:dist="38100" w14:dir="2700000" w14:sx="100000" w14:sy="100000" w14:kx="0" w14:ky="0" w14:algn="tl">
            <w14:srgbClr w14:val="000000">
              <w14:alpha w14:val="60000"/>
            </w14:srgbClr>
          </w14:shadow>
        </w:rPr>
      </w:pPr>
      <w:r w:rsidRPr="005B764C">
        <w:rPr>
          <w:b/>
          <w:sz w:val="40"/>
          <w:szCs w:val="40"/>
          <w14:shadow w14:blurRad="50800" w14:dist="38100" w14:dir="2700000" w14:sx="100000" w14:sy="100000" w14:kx="0" w14:ky="0" w14:algn="tl">
            <w14:srgbClr w14:val="000000">
              <w14:alpha w14:val="60000"/>
            </w14:srgbClr>
          </w14:shadow>
        </w:rPr>
        <w:t>Grant Application</w:t>
      </w:r>
    </w:p>
    <w:p w14:paraId="35C0349D" w14:textId="77777777" w:rsidR="003A504F" w:rsidRPr="005B764C" w:rsidRDefault="003A504F" w:rsidP="003A504F">
      <w:pPr>
        <w:jc w:val="center"/>
        <w:rPr>
          <w:b/>
          <w:sz w:val="40"/>
          <w:szCs w:val="40"/>
          <w14:shadow w14:blurRad="50800" w14:dist="38100" w14:dir="2700000" w14:sx="100000" w14:sy="100000" w14:kx="0" w14:ky="0" w14:algn="tl">
            <w14:srgbClr w14:val="000000">
              <w14:alpha w14:val="60000"/>
            </w14:srgbClr>
          </w14:shadow>
        </w:rPr>
      </w:pPr>
      <w:r>
        <w:rPr>
          <w:b/>
          <w:sz w:val="40"/>
          <w:szCs w:val="40"/>
          <w14:shadow w14:blurRad="50800" w14:dist="38100" w14:dir="2700000" w14:sx="100000" w14:sy="100000" w14:kx="0" w14:ky="0" w14:algn="tl">
            <w14:srgbClr w14:val="000000">
              <w14:alpha w14:val="60000"/>
            </w14:srgbClr>
          </w14:shadow>
        </w:rPr>
        <w:t>2023/24</w:t>
      </w:r>
    </w:p>
    <w:p w14:paraId="29AF40FB" w14:textId="77777777" w:rsidR="003A504F" w:rsidRDefault="003A504F" w:rsidP="003A504F">
      <w:pPr>
        <w:jc w:val="center"/>
      </w:pPr>
    </w:p>
    <w:tbl>
      <w:tblPr>
        <w:tblW w:w="8801" w:type="dxa"/>
        <w:jc w:val="center"/>
        <w:tblBorders>
          <w:top w:val="single" w:sz="18" w:space="0" w:color="auto"/>
          <w:left w:val="single" w:sz="18" w:space="0" w:color="auto"/>
          <w:bottom w:val="single" w:sz="18" w:space="0" w:color="auto"/>
          <w:right w:val="single" w:sz="18" w:space="0" w:color="auto"/>
          <w:insideH w:val="single" w:sz="12" w:space="0" w:color="auto"/>
        </w:tblBorders>
        <w:tblLook w:val="01E0" w:firstRow="1" w:lastRow="1" w:firstColumn="1" w:lastColumn="1" w:noHBand="0" w:noVBand="0"/>
      </w:tblPr>
      <w:tblGrid>
        <w:gridCol w:w="2970"/>
        <w:gridCol w:w="5831"/>
      </w:tblGrid>
      <w:tr w:rsidR="003A504F" w14:paraId="6075EA62" w14:textId="77777777" w:rsidTr="00620EDC">
        <w:trPr>
          <w:trHeight w:val="669"/>
          <w:jc w:val="center"/>
        </w:trPr>
        <w:tc>
          <w:tcPr>
            <w:tcW w:w="8801" w:type="dxa"/>
            <w:gridSpan w:val="2"/>
            <w:tcBorders>
              <w:top w:val="single" w:sz="12" w:space="0" w:color="auto"/>
              <w:bottom w:val="single" w:sz="12" w:space="0" w:color="auto"/>
            </w:tcBorders>
            <w:shd w:val="clear" w:color="auto" w:fill="CCCCCC"/>
            <w:vAlign w:val="center"/>
          </w:tcPr>
          <w:p w14:paraId="435C9DC6" w14:textId="77777777" w:rsidR="003A504F" w:rsidRPr="0076215B" w:rsidRDefault="003A504F" w:rsidP="00620EDC">
            <w:pPr>
              <w:spacing w:before="40" w:after="40"/>
              <w:jc w:val="center"/>
              <w:rPr>
                <w:sz w:val="16"/>
                <w:szCs w:val="16"/>
              </w:rPr>
            </w:pPr>
          </w:p>
          <w:p w14:paraId="531D7E6F" w14:textId="77777777" w:rsidR="003A504F" w:rsidRPr="0076215B" w:rsidRDefault="003A504F" w:rsidP="00620EDC">
            <w:pPr>
              <w:spacing w:before="40" w:after="40"/>
              <w:jc w:val="center"/>
              <w:rPr>
                <w:b/>
                <w:sz w:val="24"/>
                <w:szCs w:val="24"/>
              </w:rPr>
            </w:pPr>
            <w:r w:rsidRPr="0076215B">
              <w:rPr>
                <w:b/>
                <w:sz w:val="24"/>
                <w:szCs w:val="24"/>
              </w:rPr>
              <w:t>Applicant Information</w:t>
            </w:r>
          </w:p>
          <w:p w14:paraId="2D88496F" w14:textId="77777777" w:rsidR="003A504F" w:rsidRPr="0076215B" w:rsidRDefault="003A504F" w:rsidP="00620EDC">
            <w:pPr>
              <w:spacing w:before="40" w:after="40"/>
              <w:jc w:val="center"/>
              <w:rPr>
                <w:sz w:val="16"/>
                <w:szCs w:val="16"/>
              </w:rPr>
            </w:pPr>
          </w:p>
        </w:tc>
      </w:tr>
      <w:tr w:rsidR="003A504F" w14:paraId="6C62D3C7" w14:textId="77777777" w:rsidTr="00620EDC">
        <w:trPr>
          <w:jc w:val="center"/>
        </w:trPr>
        <w:tc>
          <w:tcPr>
            <w:tcW w:w="2970" w:type="dxa"/>
            <w:tcBorders>
              <w:top w:val="single" w:sz="12" w:space="0" w:color="auto"/>
              <w:bottom w:val="single" w:sz="12" w:space="0" w:color="auto"/>
              <w:right w:val="single" w:sz="12" w:space="0" w:color="auto"/>
            </w:tcBorders>
            <w:vAlign w:val="center"/>
          </w:tcPr>
          <w:p w14:paraId="26ADA13F" w14:textId="77777777" w:rsidR="003A504F" w:rsidRPr="008F29F1" w:rsidRDefault="003A504F" w:rsidP="00620EDC">
            <w:pPr>
              <w:spacing w:before="20" w:after="20"/>
              <w:rPr>
                <w:b/>
              </w:rPr>
            </w:pPr>
            <w:r w:rsidRPr="008F29F1">
              <w:rPr>
                <w:b/>
              </w:rPr>
              <w:t>Name of Applicant Group</w:t>
            </w:r>
          </w:p>
        </w:tc>
        <w:tc>
          <w:tcPr>
            <w:tcW w:w="5831" w:type="dxa"/>
            <w:tcBorders>
              <w:top w:val="single" w:sz="12" w:space="0" w:color="auto"/>
              <w:left w:val="single" w:sz="12" w:space="0" w:color="auto"/>
              <w:bottom w:val="single" w:sz="12" w:space="0" w:color="auto"/>
            </w:tcBorders>
            <w:vAlign w:val="center"/>
          </w:tcPr>
          <w:p w14:paraId="6E0FBA16" w14:textId="77777777" w:rsidR="003A504F" w:rsidRDefault="003A504F" w:rsidP="00620EDC">
            <w:pPr>
              <w:spacing w:before="40" w:after="40"/>
            </w:pPr>
            <w:r>
              <w:t>The MAXwell Centre &amp; Garden</w:t>
            </w:r>
          </w:p>
        </w:tc>
      </w:tr>
      <w:tr w:rsidR="003A504F" w14:paraId="627BF643" w14:textId="77777777" w:rsidTr="00620EDC">
        <w:trPr>
          <w:jc w:val="center"/>
        </w:trPr>
        <w:tc>
          <w:tcPr>
            <w:tcW w:w="2970" w:type="dxa"/>
            <w:tcBorders>
              <w:top w:val="single" w:sz="12" w:space="0" w:color="auto"/>
              <w:bottom w:val="single" w:sz="12" w:space="0" w:color="auto"/>
              <w:right w:val="single" w:sz="12" w:space="0" w:color="auto"/>
            </w:tcBorders>
            <w:vAlign w:val="center"/>
          </w:tcPr>
          <w:p w14:paraId="266367D0" w14:textId="77777777" w:rsidR="003A504F" w:rsidRPr="008F29F1" w:rsidRDefault="003A504F" w:rsidP="00620EDC">
            <w:pPr>
              <w:spacing w:before="20" w:after="20"/>
              <w:rPr>
                <w:b/>
              </w:rPr>
            </w:pPr>
            <w:r>
              <w:rPr>
                <w:b/>
              </w:rPr>
              <w:t>Activity Title</w:t>
            </w:r>
          </w:p>
        </w:tc>
        <w:tc>
          <w:tcPr>
            <w:tcW w:w="5831" w:type="dxa"/>
            <w:tcBorders>
              <w:top w:val="single" w:sz="12" w:space="0" w:color="auto"/>
              <w:left w:val="single" w:sz="12" w:space="0" w:color="auto"/>
              <w:bottom w:val="single" w:sz="12" w:space="0" w:color="auto"/>
            </w:tcBorders>
            <w:vAlign w:val="center"/>
          </w:tcPr>
          <w:p w14:paraId="4E926D67" w14:textId="77777777" w:rsidR="003A504F" w:rsidRDefault="003A504F" w:rsidP="00620EDC">
            <w:pPr>
              <w:spacing w:before="40" w:after="40"/>
            </w:pPr>
            <w:r>
              <w:t>Centre &amp; Community Cupboard Steward</w:t>
            </w:r>
          </w:p>
        </w:tc>
      </w:tr>
      <w:tr w:rsidR="003A504F" w14:paraId="1059DD08" w14:textId="77777777" w:rsidTr="00620EDC">
        <w:trPr>
          <w:jc w:val="center"/>
        </w:trPr>
        <w:tc>
          <w:tcPr>
            <w:tcW w:w="2970" w:type="dxa"/>
            <w:tcBorders>
              <w:top w:val="single" w:sz="12" w:space="0" w:color="auto"/>
              <w:bottom w:val="single" w:sz="12" w:space="0" w:color="auto"/>
              <w:right w:val="single" w:sz="12" w:space="0" w:color="auto"/>
            </w:tcBorders>
            <w:vAlign w:val="center"/>
          </w:tcPr>
          <w:p w14:paraId="48A34D1E" w14:textId="77777777" w:rsidR="003A504F" w:rsidRPr="008F29F1" w:rsidRDefault="003A504F" w:rsidP="00620EDC">
            <w:pPr>
              <w:spacing w:before="20" w:after="20"/>
              <w:rPr>
                <w:b/>
              </w:rPr>
            </w:pPr>
            <w:r w:rsidRPr="008F29F1">
              <w:rPr>
                <w:b/>
              </w:rPr>
              <w:t>Grant Requested (£)</w:t>
            </w:r>
          </w:p>
        </w:tc>
        <w:tc>
          <w:tcPr>
            <w:tcW w:w="5831" w:type="dxa"/>
            <w:tcBorders>
              <w:top w:val="single" w:sz="12" w:space="0" w:color="auto"/>
              <w:left w:val="single" w:sz="12" w:space="0" w:color="auto"/>
              <w:bottom w:val="single" w:sz="12" w:space="0" w:color="auto"/>
            </w:tcBorders>
            <w:vAlign w:val="center"/>
          </w:tcPr>
          <w:p w14:paraId="3BD25D80" w14:textId="77777777" w:rsidR="003A504F" w:rsidRDefault="003A504F" w:rsidP="00620EDC">
            <w:pPr>
              <w:spacing w:before="40" w:after="40"/>
            </w:pPr>
            <w:r>
              <w:t>£4,928</w:t>
            </w:r>
          </w:p>
        </w:tc>
      </w:tr>
      <w:tr w:rsidR="003A504F" w14:paraId="558A21B5" w14:textId="77777777" w:rsidTr="00620EDC">
        <w:trPr>
          <w:jc w:val="center"/>
        </w:trPr>
        <w:tc>
          <w:tcPr>
            <w:tcW w:w="8801" w:type="dxa"/>
            <w:gridSpan w:val="2"/>
            <w:tcBorders>
              <w:top w:val="single" w:sz="12" w:space="0" w:color="auto"/>
              <w:left w:val="nil"/>
              <w:bottom w:val="nil"/>
              <w:right w:val="nil"/>
            </w:tcBorders>
          </w:tcPr>
          <w:p w14:paraId="6281341A" w14:textId="77777777" w:rsidR="003A504F" w:rsidRDefault="003A504F" w:rsidP="00620EDC"/>
          <w:p w14:paraId="11B8AC21" w14:textId="77777777" w:rsidR="003A504F" w:rsidRPr="007540B4" w:rsidRDefault="003A504F" w:rsidP="00620EDC">
            <w:pPr>
              <w:jc w:val="both"/>
            </w:pPr>
            <w:r>
              <w:t xml:space="preserve">- </w:t>
            </w:r>
            <w:r w:rsidRPr="007540B4">
              <w:t>The Physical &amp; Environmental Improvement Fund is to provide financial assistance for community initiatives aimed at improving the local area</w:t>
            </w:r>
            <w:r>
              <w:t xml:space="preserve"> through Capital expenditure. Capital expenditure is something of a physical nature including the acquisition, improvement or structural enhancement of an asset valued at £6,000 or more. </w:t>
            </w:r>
          </w:p>
          <w:p w14:paraId="74B029EE" w14:textId="77777777" w:rsidR="003A504F" w:rsidRDefault="003A504F" w:rsidP="00620EDC">
            <w:pPr>
              <w:spacing w:before="40" w:after="40"/>
              <w:jc w:val="both"/>
            </w:pPr>
            <w:r>
              <w:t xml:space="preserve">- </w:t>
            </w:r>
            <w:r w:rsidRPr="007540B4">
              <w:t xml:space="preserve">The Youth </w:t>
            </w:r>
            <w:r>
              <w:t>Inclusion</w:t>
            </w:r>
            <w:r w:rsidRPr="007540B4">
              <w:t xml:space="preserve"> Fund is to provide financial assistance for community initiatives aimed at working with </w:t>
            </w:r>
            <w:r>
              <w:t xml:space="preserve">Children and </w:t>
            </w:r>
            <w:r w:rsidRPr="007540B4">
              <w:t xml:space="preserve">Young People. </w:t>
            </w:r>
            <w:r>
              <w:t>Applications</w:t>
            </w:r>
            <w:r w:rsidRPr="007540B4">
              <w:t xml:space="preserve"> should be for an activity (or activities) focused on </w:t>
            </w:r>
            <w:r>
              <w:t>including children &amp; young people in activities, diverting young people from an existing undesirable activity or preventing them joining in with such activity</w:t>
            </w:r>
            <w:r w:rsidRPr="007540B4">
              <w:t xml:space="preserve">.  This should reflect a need that </w:t>
            </w:r>
            <w:r>
              <w:t xml:space="preserve">children and </w:t>
            </w:r>
            <w:r w:rsidRPr="007540B4">
              <w:t>young people have been consulted on.</w:t>
            </w:r>
          </w:p>
          <w:p w14:paraId="2545754A" w14:textId="77777777" w:rsidR="003A504F" w:rsidRDefault="003A504F" w:rsidP="00620EDC">
            <w:pPr>
              <w:spacing w:before="40" w:after="40"/>
              <w:jc w:val="both"/>
              <w:rPr>
                <w:sz w:val="18"/>
                <w:szCs w:val="18"/>
              </w:rPr>
            </w:pPr>
            <w:r>
              <w:t xml:space="preserve">- </w:t>
            </w:r>
            <w:r w:rsidRPr="007540B4">
              <w:t>The Small Grants Fund is for other applications</w:t>
            </w:r>
            <w:r>
              <w:t xml:space="preserve"> that contribute towards achievement of the Dundee City Plan / Local Community Plan</w:t>
            </w:r>
            <w:r w:rsidRPr="007540B4">
              <w:t xml:space="preserve">, usually up to £5,000, but there may be </w:t>
            </w:r>
            <w:r>
              <w:t xml:space="preserve">lower </w:t>
            </w:r>
            <w:r w:rsidRPr="007540B4">
              <w:t xml:space="preserve">local restrictions on the amount.  Therefore, it is important to check with the relevant Community Worker as listed </w:t>
            </w:r>
            <w:r>
              <w:t xml:space="preserve">on page 8 </w:t>
            </w:r>
            <w:r w:rsidRPr="007540B4">
              <w:t>for any local restrictions or other requirements</w:t>
            </w:r>
            <w:r>
              <w:rPr>
                <w:sz w:val="18"/>
                <w:szCs w:val="18"/>
              </w:rPr>
              <w:t>.</w:t>
            </w:r>
          </w:p>
          <w:p w14:paraId="74B16C06" w14:textId="77777777" w:rsidR="003A504F" w:rsidRPr="003C4A0F" w:rsidRDefault="003A504F" w:rsidP="00620EDC">
            <w:pPr>
              <w:spacing w:before="40" w:after="40"/>
              <w:rPr>
                <w:sz w:val="8"/>
                <w:szCs w:val="8"/>
              </w:rPr>
            </w:pPr>
          </w:p>
        </w:tc>
      </w:tr>
      <w:tr w:rsidR="003A504F" w14:paraId="2B55EC8C" w14:textId="77777777" w:rsidTr="00620EDC">
        <w:trPr>
          <w:jc w:val="center"/>
        </w:trPr>
        <w:tc>
          <w:tcPr>
            <w:tcW w:w="8801" w:type="dxa"/>
            <w:gridSpan w:val="2"/>
            <w:tcBorders>
              <w:top w:val="nil"/>
              <w:left w:val="nil"/>
              <w:bottom w:val="nil"/>
              <w:right w:val="nil"/>
            </w:tcBorders>
          </w:tcPr>
          <w:p w14:paraId="2F3BFC97" w14:textId="77777777" w:rsidR="003A504F" w:rsidRPr="00134C69" w:rsidRDefault="003A504F" w:rsidP="00620EDC">
            <w:pPr>
              <w:spacing w:before="40" w:after="40"/>
              <w:jc w:val="both"/>
              <w:rPr>
                <w:sz w:val="16"/>
                <w:szCs w:val="16"/>
              </w:rPr>
            </w:pPr>
            <w:r w:rsidRPr="000F2008">
              <w:rPr>
                <w:sz w:val="18"/>
                <w:szCs w:val="16"/>
              </w:rPr>
              <w:t xml:space="preserve">This application should address needs in one of the below Wards within which the Dundee Partnership supports activity.  If an activity covers more than one Ward then an application is required for </w:t>
            </w:r>
            <w:r w:rsidRPr="00647A95">
              <w:rPr>
                <w:sz w:val="18"/>
                <w:szCs w:val="16"/>
                <w:u w:val="single"/>
              </w:rPr>
              <w:t>each</w:t>
            </w:r>
            <w:r w:rsidRPr="000F2008">
              <w:rPr>
                <w:sz w:val="18"/>
                <w:szCs w:val="16"/>
              </w:rPr>
              <w:t xml:space="preserve"> Forum, but it is essential that each application can stand on its own if agreed and that the application is </w:t>
            </w:r>
            <w:r w:rsidRPr="000F2008">
              <w:rPr>
                <w:sz w:val="18"/>
                <w:szCs w:val="16"/>
                <w:u w:val="single"/>
              </w:rPr>
              <w:t>not</w:t>
            </w:r>
            <w:r w:rsidRPr="000F2008">
              <w:rPr>
                <w:sz w:val="18"/>
                <w:szCs w:val="16"/>
              </w:rPr>
              <w:t xml:space="preserve"> for a city-wide activity, but a local activity that is to take place in more than one Ward.</w:t>
            </w:r>
          </w:p>
        </w:tc>
      </w:tr>
    </w:tbl>
    <w:p w14:paraId="1A607979" w14:textId="77777777" w:rsidR="003A504F" w:rsidRPr="00F07F6C" w:rsidRDefault="003A504F" w:rsidP="003A504F"/>
    <w:tbl>
      <w:tblPr>
        <w:tblW w:w="4567" w:type="pct"/>
        <w:tblInd w:w="468" w:type="dxa"/>
        <w:tblLook w:val="01E0" w:firstRow="1" w:lastRow="1" w:firstColumn="1" w:lastColumn="1" w:noHBand="0" w:noVBand="0"/>
      </w:tblPr>
      <w:tblGrid>
        <w:gridCol w:w="3693"/>
        <w:gridCol w:w="315"/>
        <w:gridCol w:w="4786"/>
      </w:tblGrid>
      <w:tr w:rsidR="003A504F" w:rsidRPr="00447B7D" w14:paraId="347DC073" w14:textId="77777777" w:rsidTr="00620EDC">
        <w:trPr>
          <w:trHeight w:val="497"/>
        </w:trPr>
        <w:tc>
          <w:tcPr>
            <w:tcW w:w="2100" w:type="pct"/>
            <w:tcBorders>
              <w:top w:val="single" w:sz="4" w:space="0" w:color="auto"/>
              <w:left w:val="single" w:sz="4" w:space="0" w:color="auto"/>
              <w:right w:val="single" w:sz="4" w:space="0" w:color="auto"/>
            </w:tcBorders>
            <w:shd w:val="clear" w:color="auto" w:fill="auto"/>
          </w:tcPr>
          <w:p w14:paraId="0220DCCB" w14:textId="77777777" w:rsidR="003A504F" w:rsidRPr="00447B7D" w:rsidRDefault="003A504F" w:rsidP="00620EDC">
            <w:pPr>
              <w:jc w:val="center"/>
            </w:pPr>
            <w:r w:rsidRPr="00447B7D">
              <w:t>TICK THE WARD WHERE YOUR PROJECT WILL OPERATE</w:t>
            </w:r>
          </w:p>
        </w:tc>
        <w:tc>
          <w:tcPr>
            <w:tcW w:w="179" w:type="pct"/>
            <w:tcBorders>
              <w:left w:val="single" w:sz="4" w:space="0" w:color="auto"/>
              <w:right w:val="single" w:sz="4" w:space="0" w:color="auto"/>
            </w:tcBorders>
            <w:shd w:val="clear" w:color="auto" w:fill="auto"/>
          </w:tcPr>
          <w:p w14:paraId="41C31650" w14:textId="77777777" w:rsidR="003A504F" w:rsidRPr="00447B7D" w:rsidRDefault="003A504F" w:rsidP="00620EDC">
            <w:pPr>
              <w:jc w:val="center"/>
            </w:pPr>
          </w:p>
        </w:tc>
        <w:tc>
          <w:tcPr>
            <w:tcW w:w="2721" w:type="pct"/>
            <w:tcBorders>
              <w:top w:val="single" w:sz="4" w:space="0" w:color="auto"/>
              <w:left w:val="single" w:sz="4" w:space="0" w:color="auto"/>
              <w:right w:val="single" w:sz="4" w:space="0" w:color="auto"/>
            </w:tcBorders>
            <w:shd w:val="clear" w:color="auto" w:fill="auto"/>
          </w:tcPr>
          <w:p w14:paraId="743BC83D" w14:textId="77777777" w:rsidR="003A504F" w:rsidRPr="00447B7D" w:rsidRDefault="003A504F" w:rsidP="00620EDC">
            <w:pPr>
              <w:jc w:val="center"/>
            </w:pPr>
            <w:r w:rsidRPr="00447B7D">
              <w:t>PLEASE INDICATE WHICH TYPE OF GRANT YOU ARE APPLYING FOR</w:t>
            </w:r>
          </w:p>
        </w:tc>
      </w:tr>
      <w:tr w:rsidR="003A504F" w14:paraId="6C7BCDF3" w14:textId="77777777" w:rsidTr="00620E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
        </w:trPr>
        <w:tc>
          <w:tcPr>
            <w:tcW w:w="2100" w:type="pct"/>
            <w:tcBorders>
              <w:top w:val="nil"/>
              <w:left w:val="single" w:sz="4" w:space="0" w:color="auto"/>
              <w:bottom w:val="nil"/>
              <w:right w:val="single" w:sz="4" w:space="0" w:color="auto"/>
            </w:tcBorders>
            <w:shd w:val="clear" w:color="auto" w:fill="auto"/>
          </w:tcPr>
          <w:p w14:paraId="574CD205" w14:textId="77777777" w:rsidR="003A504F" w:rsidRPr="00E42CB5" w:rsidRDefault="003A504F" w:rsidP="00620EDC">
            <w:pPr>
              <w:rPr>
                <w:sz w:val="4"/>
                <w:szCs w:val="4"/>
              </w:rPr>
            </w:pPr>
          </w:p>
        </w:tc>
        <w:tc>
          <w:tcPr>
            <w:tcW w:w="179" w:type="pct"/>
            <w:tcBorders>
              <w:top w:val="nil"/>
              <w:left w:val="single" w:sz="4" w:space="0" w:color="auto"/>
              <w:bottom w:val="nil"/>
              <w:right w:val="single" w:sz="4" w:space="0" w:color="auto"/>
            </w:tcBorders>
            <w:shd w:val="clear" w:color="auto" w:fill="auto"/>
          </w:tcPr>
          <w:p w14:paraId="3921E647" w14:textId="77777777" w:rsidR="003A504F" w:rsidRPr="00E42CB5" w:rsidRDefault="003A504F" w:rsidP="00620EDC">
            <w:pPr>
              <w:rPr>
                <w:sz w:val="4"/>
                <w:szCs w:val="4"/>
              </w:rPr>
            </w:pPr>
          </w:p>
        </w:tc>
        <w:tc>
          <w:tcPr>
            <w:tcW w:w="2721" w:type="pct"/>
            <w:tcBorders>
              <w:top w:val="nil"/>
              <w:left w:val="single" w:sz="4" w:space="0" w:color="auto"/>
              <w:bottom w:val="nil"/>
              <w:right w:val="single" w:sz="4" w:space="0" w:color="auto"/>
            </w:tcBorders>
            <w:shd w:val="clear" w:color="auto" w:fill="auto"/>
          </w:tcPr>
          <w:p w14:paraId="648C112D" w14:textId="77777777" w:rsidR="003A504F" w:rsidRPr="00E42CB5" w:rsidRDefault="003A504F" w:rsidP="00620EDC">
            <w:pPr>
              <w:rPr>
                <w:sz w:val="4"/>
                <w:szCs w:val="4"/>
              </w:rPr>
            </w:pPr>
          </w:p>
        </w:tc>
      </w:tr>
      <w:tr w:rsidR="003A504F" w14:paraId="317F72F3" w14:textId="77777777" w:rsidTr="00620E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2100" w:type="pct"/>
            <w:tcBorders>
              <w:top w:val="nil"/>
              <w:left w:val="single" w:sz="4" w:space="0" w:color="auto"/>
              <w:bottom w:val="nil"/>
              <w:right w:val="single" w:sz="4" w:space="0" w:color="auto"/>
            </w:tcBorders>
            <w:shd w:val="clear" w:color="auto" w:fill="auto"/>
            <w:vAlign w:val="center"/>
          </w:tcPr>
          <w:p w14:paraId="6498E4FA" w14:textId="77777777" w:rsidR="003A504F" w:rsidRPr="00E42CB5" w:rsidRDefault="003A504F" w:rsidP="00620EDC">
            <w:pPr>
              <w:rPr>
                <w:sz w:val="30"/>
              </w:rPr>
            </w:pPr>
            <w:r>
              <w:t>Coldside</w:t>
            </w:r>
            <w:r>
              <w:tab/>
            </w:r>
            <w:r w:rsidRPr="00FE217F">
              <w:rPr>
                <w:b/>
                <w:sz w:val="28"/>
                <w:szCs w:val="28"/>
              </w:rPr>
              <w:sym w:font="Wingdings" w:char="F0FC"/>
            </w:r>
          </w:p>
        </w:tc>
        <w:tc>
          <w:tcPr>
            <w:tcW w:w="179" w:type="pct"/>
            <w:tcBorders>
              <w:top w:val="nil"/>
              <w:left w:val="single" w:sz="4" w:space="0" w:color="auto"/>
              <w:bottom w:val="nil"/>
              <w:right w:val="single" w:sz="4" w:space="0" w:color="auto"/>
            </w:tcBorders>
            <w:shd w:val="clear" w:color="auto" w:fill="auto"/>
            <w:vAlign w:val="center"/>
          </w:tcPr>
          <w:p w14:paraId="589534D8" w14:textId="77777777" w:rsidR="003A504F" w:rsidRDefault="003A504F" w:rsidP="00620EDC"/>
        </w:tc>
        <w:tc>
          <w:tcPr>
            <w:tcW w:w="2721" w:type="pct"/>
            <w:tcBorders>
              <w:top w:val="nil"/>
              <w:left w:val="single" w:sz="4" w:space="0" w:color="auto"/>
              <w:bottom w:val="nil"/>
              <w:right w:val="single" w:sz="4" w:space="0" w:color="auto"/>
            </w:tcBorders>
            <w:shd w:val="clear" w:color="auto" w:fill="auto"/>
            <w:vAlign w:val="center"/>
          </w:tcPr>
          <w:p w14:paraId="6F191D21" w14:textId="77777777" w:rsidR="003A504F" w:rsidRDefault="003A504F" w:rsidP="00620EDC">
            <w:pPr>
              <w:tabs>
                <w:tab w:val="right" w:pos="3795"/>
              </w:tabs>
            </w:pPr>
            <w:r>
              <w:t>Small Grant</w:t>
            </w:r>
            <w:r>
              <w:tab/>
            </w:r>
            <w:r w:rsidRPr="00FE217F">
              <w:rPr>
                <w:b/>
                <w:sz w:val="28"/>
                <w:szCs w:val="28"/>
              </w:rPr>
              <w:sym w:font="Wingdings" w:char="F0FC"/>
            </w:r>
          </w:p>
        </w:tc>
      </w:tr>
      <w:tr w:rsidR="003A504F" w:rsidRPr="00E42CB5" w14:paraId="14C869C8" w14:textId="77777777" w:rsidTr="00620E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
        </w:trPr>
        <w:tc>
          <w:tcPr>
            <w:tcW w:w="2100" w:type="pct"/>
            <w:tcBorders>
              <w:top w:val="nil"/>
              <w:left w:val="single" w:sz="4" w:space="0" w:color="auto"/>
              <w:bottom w:val="nil"/>
              <w:right w:val="single" w:sz="4" w:space="0" w:color="auto"/>
            </w:tcBorders>
            <w:shd w:val="clear" w:color="auto" w:fill="auto"/>
            <w:vAlign w:val="center"/>
          </w:tcPr>
          <w:p w14:paraId="0169A6C7" w14:textId="77777777" w:rsidR="003A504F" w:rsidRPr="00E42CB5" w:rsidRDefault="003A504F" w:rsidP="00620EDC">
            <w:pPr>
              <w:tabs>
                <w:tab w:val="right" w:pos="3795"/>
              </w:tabs>
              <w:rPr>
                <w:sz w:val="6"/>
                <w:szCs w:val="4"/>
              </w:rPr>
            </w:pPr>
          </w:p>
        </w:tc>
        <w:tc>
          <w:tcPr>
            <w:tcW w:w="179" w:type="pct"/>
            <w:tcBorders>
              <w:top w:val="nil"/>
              <w:left w:val="single" w:sz="4" w:space="0" w:color="auto"/>
              <w:bottom w:val="nil"/>
              <w:right w:val="single" w:sz="4" w:space="0" w:color="auto"/>
            </w:tcBorders>
            <w:shd w:val="clear" w:color="auto" w:fill="auto"/>
            <w:vAlign w:val="center"/>
          </w:tcPr>
          <w:p w14:paraId="4D2FD33E" w14:textId="77777777" w:rsidR="003A504F" w:rsidRPr="00E42CB5" w:rsidRDefault="003A504F" w:rsidP="00620EDC">
            <w:pPr>
              <w:tabs>
                <w:tab w:val="right" w:pos="3795"/>
              </w:tabs>
              <w:rPr>
                <w:sz w:val="4"/>
                <w:szCs w:val="4"/>
              </w:rPr>
            </w:pPr>
          </w:p>
        </w:tc>
        <w:tc>
          <w:tcPr>
            <w:tcW w:w="2721" w:type="pct"/>
            <w:tcBorders>
              <w:top w:val="nil"/>
              <w:left w:val="single" w:sz="4" w:space="0" w:color="auto"/>
              <w:bottom w:val="nil"/>
              <w:right w:val="single" w:sz="4" w:space="0" w:color="auto"/>
            </w:tcBorders>
            <w:shd w:val="clear" w:color="auto" w:fill="auto"/>
            <w:vAlign w:val="center"/>
          </w:tcPr>
          <w:p w14:paraId="3EC7DF25" w14:textId="77777777" w:rsidR="003A504F" w:rsidRPr="00E42CB5" w:rsidRDefault="003A504F" w:rsidP="00620EDC">
            <w:pPr>
              <w:tabs>
                <w:tab w:val="right" w:pos="3795"/>
              </w:tabs>
              <w:rPr>
                <w:sz w:val="4"/>
                <w:szCs w:val="4"/>
              </w:rPr>
            </w:pPr>
          </w:p>
        </w:tc>
      </w:tr>
      <w:tr w:rsidR="003A504F" w14:paraId="2B773CDC" w14:textId="77777777" w:rsidTr="00620E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2100" w:type="pct"/>
            <w:tcBorders>
              <w:top w:val="nil"/>
              <w:left w:val="single" w:sz="4" w:space="0" w:color="auto"/>
              <w:bottom w:val="nil"/>
              <w:right w:val="single" w:sz="4" w:space="0" w:color="auto"/>
            </w:tcBorders>
            <w:shd w:val="clear" w:color="auto" w:fill="auto"/>
            <w:vAlign w:val="center"/>
          </w:tcPr>
          <w:p w14:paraId="678EE13D" w14:textId="77777777" w:rsidR="003A504F" w:rsidRDefault="003A504F" w:rsidP="00620EDC">
            <w:r>
              <w:t>East End</w:t>
            </w:r>
            <w:r>
              <w:tab/>
            </w:r>
            <w:r w:rsidRPr="00C5370D">
              <w:fldChar w:fldCharType="begin">
                <w:ffData>
                  <w:name w:val="Check2"/>
                  <w:enabled/>
                  <w:calcOnExit w:val="0"/>
                  <w:checkBox>
                    <w:sizeAuto/>
                    <w:default w:val="0"/>
                  </w:checkBox>
                </w:ffData>
              </w:fldChar>
            </w:r>
            <w:bookmarkStart w:id="0" w:name="Check2"/>
            <w:r w:rsidRPr="00C5370D">
              <w:instrText xml:space="preserve"> FORMCHECKBOX </w:instrText>
            </w:r>
            <w:r>
              <w:fldChar w:fldCharType="separate"/>
            </w:r>
            <w:r w:rsidRPr="00C5370D">
              <w:fldChar w:fldCharType="end"/>
            </w:r>
            <w:bookmarkEnd w:id="0"/>
          </w:p>
        </w:tc>
        <w:tc>
          <w:tcPr>
            <w:tcW w:w="179" w:type="pct"/>
            <w:tcBorders>
              <w:top w:val="nil"/>
              <w:left w:val="single" w:sz="4" w:space="0" w:color="auto"/>
              <w:bottom w:val="nil"/>
              <w:right w:val="single" w:sz="4" w:space="0" w:color="auto"/>
            </w:tcBorders>
            <w:shd w:val="clear" w:color="auto" w:fill="auto"/>
            <w:vAlign w:val="center"/>
          </w:tcPr>
          <w:p w14:paraId="6F63DB37" w14:textId="77777777" w:rsidR="003A504F" w:rsidRDefault="003A504F" w:rsidP="00620EDC"/>
        </w:tc>
        <w:tc>
          <w:tcPr>
            <w:tcW w:w="2721" w:type="pct"/>
            <w:tcBorders>
              <w:top w:val="nil"/>
              <w:left w:val="single" w:sz="4" w:space="0" w:color="auto"/>
              <w:bottom w:val="nil"/>
              <w:right w:val="single" w:sz="4" w:space="0" w:color="auto"/>
            </w:tcBorders>
            <w:shd w:val="clear" w:color="auto" w:fill="auto"/>
            <w:vAlign w:val="center"/>
          </w:tcPr>
          <w:p w14:paraId="64DDC90F" w14:textId="77777777" w:rsidR="003A504F" w:rsidRDefault="003A504F" w:rsidP="00620EDC">
            <w:pPr>
              <w:tabs>
                <w:tab w:val="right" w:pos="3795"/>
              </w:tabs>
            </w:pPr>
            <w:r>
              <w:t>Physical &amp; Environmental Improvement</w:t>
            </w:r>
            <w:r>
              <w:tab/>
            </w:r>
            <w:r w:rsidRPr="00C5370D">
              <w:fldChar w:fldCharType="begin">
                <w:ffData>
                  <w:name w:val="Check2"/>
                  <w:enabled/>
                  <w:calcOnExit w:val="0"/>
                  <w:checkBox>
                    <w:sizeAuto/>
                    <w:default w:val="0"/>
                  </w:checkBox>
                </w:ffData>
              </w:fldChar>
            </w:r>
            <w:r w:rsidRPr="00C5370D">
              <w:instrText xml:space="preserve"> FORMCHECKBOX </w:instrText>
            </w:r>
            <w:r>
              <w:fldChar w:fldCharType="separate"/>
            </w:r>
            <w:r w:rsidRPr="00C5370D">
              <w:fldChar w:fldCharType="end"/>
            </w:r>
          </w:p>
        </w:tc>
      </w:tr>
      <w:tr w:rsidR="003A504F" w:rsidRPr="00E42CB5" w14:paraId="785B0DA9" w14:textId="77777777" w:rsidTr="00620E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
        </w:trPr>
        <w:tc>
          <w:tcPr>
            <w:tcW w:w="2100" w:type="pct"/>
            <w:tcBorders>
              <w:top w:val="nil"/>
              <w:left w:val="single" w:sz="4" w:space="0" w:color="auto"/>
              <w:bottom w:val="nil"/>
              <w:right w:val="single" w:sz="4" w:space="0" w:color="auto"/>
            </w:tcBorders>
            <w:shd w:val="clear" w:color="auto" w:fill="auto"/>
            <w:vAlign w:val="center"/>
          </w:tcPr>
          <w:p w14:paraId="186699CB" w14:textId="77777777" w:rsidR="003A504F" w:rsidRPr="00E42CB5" w:rsidRDefault="003A504F" w:rsidP="00620EDC">
            <w:pPr>
              <w:tabs>
                <w:tab w:val="right" w:pos="3795"/>
              </w:tabs>
              <w:rPr>
                <w:sz w:val="6"/>
                <w:szCs w:val="4"/>
              </w:rPr>
            </w:pPr>
          </w:p>
        </w:tc>
        <w:tc>
          <w:tcPr>
            <w:tcW w:w="179" w:type="pct"/>
            <w:tcBorders>
              <w:top w:val="nil"/>
              <w:left w:val="single" w:sz="4" w:space="0" w:color="auto"/>
              <w:bottom w:val="nil"/>
              <w:right w:val="single" w:sz="4" w:space="0" w:color="auto"/>
            </w:tcBorders>
            <w:shd w:val="clear" w:color="auto" w:fill="auto"/>
            <w:vAlign w:val="center"/>
          </w:tcPr>
          <w:p w14:paraId="3326BA5E" w14:textId="77777777" w:rsidR="003A504F" w:rsidRPr="00E42CB5" w:rsidRDefault="003A504F" w:rsidP="00620EDC">
            <w:pPr>
              <w:tabs>
                <w:tab w:val="right" w:pos="3795"/>
              </w:tabs>
              <w:rPr>
                <w:sz w:val="6"/>
                <w:szCs w:val="4"/>
              </w:rPr>
            </w:pPr>
          </w:p>
        </w:tc>
        <w:tc>
          <w:tcPr>
            <w:tcW w:w="2721" w:type="pct"/>
            <w:tcBorders>
              <w:top w:val="nil"/>
              <w:left w:val="single" w:sz="4" w:space="0" w:color="auto"/>
              <w:bottom w:val="nil"/>
              <w:right w:val="single" w:sz="4" w:space="0" w:color="auto"/>
            </w:tcBorders>
            <w:shd w:val="clear" w:color="auto" w:fill="auto"/>
            <w:vAlign w:val="center"/>
          </w:tcPr>
          <w:p w14:paraId="6FC875C6" w14:textId="77777777" w:rsidR="003A504F" w:rsidRPr="00E42CB5" w:rsidRDefault="003A504F" w:rsidP="00620EDC">
            <w:pPr>
              <w:tabs>
                <w:tab w:val="right" w:pos="3795"/>
              </w:tabs>
              <w:rPr>
                <w:sz w:val="6"/>
                <w:szCs w:val="4"/>
              </w:rPr>
            </w:pPr>
          </w:p>
        </w:tc>
      </w:tr>
      <w:tr w:rsidR="003A504F" w14:paraId="08DE3893" w14:textId="77777777" w:rsidTr="00620E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100" w:type="pct"/>
            <w:tcBorders>
              <w:top w:val="nil"/>
              <w:left w:val="single" w:sz="4" w:space="0" w:color="auto"/>
              <w:bottom w:val="nil"/>
              <w:right w:val="single" w:sz="4" w:space="0" w:color="auto"/>
            </w:tcBorders>
            <w:shd w:val="clear" w:color="auto" w:fill="auto"/>
            <w:vAlign w:val="center"/>
          </w:tcPr>
          <w:p w14:paraId="5827F96A" w14:textId="77777777" w:rsidR="003A504F" w:rsidRDefault="003A504F" w:rsidP="00620EDC">
            <w:r>
              <w:t>Lochee</w:t>
            </w:r>
            <w:r>
              <w:tab/>
            </w:r>
            <w:r>
              <w:tab/>
            </w:r>
            <w:r w:rsidRPr="00C5370D">
              <w:fldChar w:fldCharType="begin">
                <w:ffData>
                  <w:name w:val="Check2"/>
                  <w:enabled/>
                  <w:calcOnExit w:val="0"/>
                  <w:checkBox>
                    <w:sizeAuto/>
                    <w:default w:val="0"/>
                  </w:checkBox>
                </w:ffData>
              </w:fldChar>
            </w:r>
            <w:r w:rsidRPr="00C5370D">
              <w:instrText xml:space="preserve"> FORMCHECKBOX </w:instrText>
            </w:r>
            <w:r>
              <w:fldChar w:fldCharType="separate"/>
            </w:r>
            <w:r w:rsidRPr="00C5370D">
              <w:fldChar w:fldCharType="end"/>
            </w:r>
          </w:p>
        </w:tc>
        <w:tc>
          <w:tcPr>
            <w:tcW w:w="179" w:type="pct"/>
            <w:tcBorders>
              <w:top w:val="nil"/>
              <w:left w:val="single" w:sz="4" w:space="0" w:color="auto"/>
              <w:bottom w:val="nil"/>
              <w:right w:val="single" w:sz="4" w:space="0" w:color="auto"/>
            </w:tcBorders>
            <w:shd w:val="clear" w:color="auto" w:fill="auto"/>
            <w:vAlign w:val="center"/>
          </w:tcPr>
          <w:p w14:paraId="10983C70" w14:textId="77777777" w:rsidR="003A504F" w:rsidRDefault="003A504F" w:rsidP="00620EDC"/>
        </w:tc>
        <w:tc>
          <w:tcPr>
            <w:tcW w:w="2721" w:type="pct"/>
            <w:tcBorders>
              <w:top w:val="nil"/>
              <w:left w:val="single" w:sz="4" w:space="0" w:color="auto"/>
              <w:bottom w:val="single" w:sz="4" w:space="0" w:color="auto"/>
              <w:right w:val="single" w:sz="4" w:space="0" w:color="auto"/>
            </w:tcBorders>
            <w:shd w:val="clear" w:color="auto" w:fill="auto"/>
            <w:vAlign w:val="center"/>
          </w:tcPr>
          <w:p w14:paraId="3B5361DD" w14:textId="77777777" w:rsidR="003A504F" w:rsidRDefault="003A504F" w:rsidP="00620EDC">
            <w:pPr>
              <w:tabs>
                <w:tab w:val="right" w:pos="3795"/>
              </w:tabs>
            </w:pPr>
            <w:r>
              <w:t>Youth Inclusion</w:t>
            </w:r>
            <w:r>
              <w:tab/>
            </w:r>
            <w:r w:rsidRPr="00C5370D">
              <w:fldChar w:fldCharType="begin">
                <w:ffData>
                  <w:name w:val="Check2"/>
                  <w:enabled/>
                  <w:calcOnExit w:val="0"/>
                  <w:checkBox>
                    <w:sizeAuto/>
                    <w:default w:val="0"/>
                  </w:checkBox>
                </w:ffData>
              </w:fldChar>
            </w:r>
            <w:r w:rsidRPr="00C5370D">
              <w:instrText xml:space="preserve"> FORMCHECKBOX </w:instrText>
            </w:r>
            <w:r>
              <w:fldChar w:fldCharType="separate"/>
            </w:r>
            <w:r w:rsidRPr="00C5370D">
              <w:fldChar w:fldCharType="end"/>
            </w:r>
          </w:p>
        </w:tc>
      </w:tr>
      <w:tr w:rsidR="003A504F" w:rsidRPr="00E42CB5" w14:paraId="7D1BAE8D" w14:textId="77777777" w:rsidTr="00620E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
        </w:trPr>
        <w:tc>
          <w:tcPr>
            <w:tcW w:w="2100" w:type="pct"/>
            <w:tcBorders>
              <w:top w:val="nil"/>
              <w:left w:val="single" w:sz="4" w:space="0" w:color="auto"/>
              <w:bottom w:val="nil"/>
              <w:right w:val="single" w:sz="4" w:space="0" w:color="auto"/>
            </w:tcBorders>
            <w:shd w:val="clear" w:color="auto" w:fill="auto"/>
            <w:vAlign w:val="center"/>
          </w:tcPr>
          <w:p w14:paraId="502D1859" w14:textId="77777777" w:rsidR="003A504F" w:rsidRPr="00E42CB5" w:rsidRDefault="003A504F" w:rsidP="00620EDC">
            <w:pPr>
              <w:rPr>
                <w:sz w:val="4"/>
                <w:szCs w:val="4"/>
              </w:rPr>
            </w:pPr>
          </w:p>
        </w:tc>
        <w:tc>
          <w:tcPr>
            <w:tcW w:w="2900" w:type="pct"/>
            <w:gridSpan w:val="2"/>
            <w:tcBorders>
              <w:top w:val="nil"/>
              <w:left w:val="single" w:sz="4" w:space="0" w:color="auto"/>
              <w:bottom w:val="nil"/>
              <w:right w:val="nil"/>
            </w:tcBorders>
            <w:shd w:val="clear" w:color="auto" w:fill="auto"/>
            <w:vAlign w:val="center"/>
          </w:tcPr>
          <w:p w14:paraId="6D0BE9F8" w14:textId="77777777" w:rsidR="003A504F" w:rsidRPr="00E42CB5" w:rsidRDefault="003A504F" w:rsidP="00620EDC">
            <w:pPr>
              <w:rPr>
                <w:sz w:val="4"/>
                <w:szCs w:val="4"/>
              </w:rPr>
            </w:pPr>
          </w:p>
        </w:tc>
      </w:tr>
      <w:tr w:rsidR="003A504F" w14:paraId="289A7321" w14:textId="77777777" w:rsidTr="00620E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2100" w:type="pct"/>
            <w:tcBorders>
              <w:top w:val="nil"/>
              <w:left w:val="single" w:sz="4" w:space="0" w:color="auto"/>
              <w:bottom w:val="nil"/>
              <w:right w:val="single" w:sz="4" w:space="0" w:color="auto"/>
            </w:tcBorders>
            <w:shd w:val="clear" w:color="auto" w:fill="auto"/>
            <w:vAlign w:val="center"/>
          </w:tcPr>
          <w:p w14:paraId="2A0440F3" w14:textId="77777777" w:rsidR="003A504F" w:rsidRDefault="003A504F" w:rsidP="00620EDC">
            <w:r>
              <w:t>Maryfield</w:t>
            </w:r>
            <w:r>
              <w:tab/>
            </w:r>
            <w:r w:rsidRPr="00C5370D">
              <w:fldChar w:fldCharType="begin">
                <w:ffData>
                  <w:name w:val="Check2"/>
                  <w:enabled/>
                  <w:calcOnExit w:val="0"/>
                  <w:checkBox>
                    <w:sizeAuto/>
                    <w:default w:val="0"/>
                  </w:checkBox>
                </w:ffData>
              </w:fldChar>
            </w:r>
            <w:r w:rsidRPr="00C5370D">
              <w:instrText xml:space="preserve"> FORMCHECKBOX </w:instrText>
            </w:r>
            <w:r>
              <w:fldChar w:fldCharType="separate"/>
            </w:r>
            <w:r w:rsidRPr="00C5370D">
              <w:fldChar w:fldCharType="end"/>
            </w:r>
          </w:p>
        </w:tc>
        <w:tc>
          <w:tcPr>
            <w:tcW w:w="2900" w:type="pct"/>
            <w:gridSpan w:val="2"/>
            <w:tcBorders>
              <w:top w:val="nil"/>
              <w:left w:val="single" w:sz="4" w:space="0" w:color="auto"/>
              <w:bottom w:val="nil"/>
              <w:right w:val="nil"/>
            </w:tcBorders>
            <w:shd w:val="clear" w:color="auto" w:fill="auto"/>
            <w:vAlign w:val="center"/>
          </w:tcPr>
          <w:p w14:paraId="003C6925" w14:textId="77777777" w:rsidR="003A504F" w:rsidRDefault="003A504F" w:rsidP="00620EDC"/>
        </w:tc>
      </w:tr>
      <w:tr w:rsidR="003A504F" w:rsidRPr="00E42CB5" w14:paraId="3D9D4785" w14:textId="77777777" w:rsidTr="00620E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
        </w:trPr>
        <w:tc>
          <w:tcPr>
            <w:tcW w:w="2100" w:type="pct"/>
            <w:tcBorders>
              <w:top w:val="nil"/>
              <w:left w:val="single" w:sz="4" w:space="0" w:color="auto"/>
              <w:bottom w:val="nil"/>
              <w:right w:val="single" w:sz="4" w:space="0" w:color="auto"/>
            </w:tcBorders>
            <w:shd w:val="clear" w:color="auto" w:fill="auto"/>
            <w:vAlign w:val="center"/>
          </w:tcPr>
          <w:p w14:paraId="483F85CB" w14:textId="77777777" w:rsidR="003A504F" w:rsidRPr="00E42CB5" w:rsidRDefault="003A504F" w:rsidP="00620EDC">
            <w:pPr>
              <w:rPr>
                <w:sz w:val="4"/>
                <w:szCs w:val="4"/>
              </w:rPr>
            </w:pPr>
          </w:p>
        </w:tc>
        <w:tc>
          <w:tcPr>
            <w:tcW w:w="2900" w:type="pct"/>
            <w:gridSpan w:val="2"/>
            <w:tcBorders>
              <w:top w:val="nil"/>
              <w:left w:val="single" w:sz="4" w:space="0" w:color="auto"/>
              <w:bottom w:val="nil"/>
              <w:right w:val="nil"/>
            </w:tcBorders>
            <w:shd w:val="clear" w:color="auto" w:fill="auto"/>
            <w:vAlign w:val="center"/>
          </w:tcPr>
          <w:p w14:paraId="47FC8594" w14:textId="77777777" w:rsidR="003A504F" w:rsidRPr="00E42CB5" w:rsidRDefault="003A504F" w:rsidP="00620EDC">
            <w:pPr>
              <w:rPr>
                <w:sz w:val="4"/>
                <w:szCs w:val="4"/>
              </w:rPr>
            </w:pPr>
          </w:p>
        </w:tc>
      </w:tr>
      <w:tr w:rsidR="003A504F" w14:paraId="5342A065" w14:textId="77777777" w:rsidTr="00620E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2100" w:type="pct"/>
            <w:tcBorders>
              <w:top w:val="nil"/>
              <w:left w:val="single" w:sz="4" w:space="0" w:color="auto"/>
              <w:bottom w:val="nil"/>
              <w:right w:val="single" w:sz="4" w:space="0" w:color="auto"/>
            </w:tcBorders>
            <w:shd w:val="clear" w:color="auto" w:fill="auto"/>
            <w:vAlign w:val="center"/>
          </w:tcPr>
          <w:p w14:paraId="55CDA177" w14:textId="77777777" w:rsidR="003A504F" w:rsidRDefault="003A504F" w:rsidP="00620EDC">
            <w:r>
              <w:t>North East</w:t>
            </w:r>
            <w:r>
              <w:tab/>
            </w:r>
            <w:r w:rsidRPr="00C5370D">
              <w:fldChar w:fldCharType="begin">
                <w:ffData>
                  <w:name w:val="Check2"/>
                  <w:enabled/>
                  <w:calcOnExit w:val="0"/>
                  <w:checkBox>
                    <w:sizeAuto/>
                    <w:default w:val="0"/>
                  </w:checkBox>
                </w:ffData>
              </w:fldChar>
            </w:r>
            <w:r w:rsidRPr="00C5370D">
              <w:instrText xml:space="preserve"> FORMCHECKBOX </w:instrText>
            </w:r>
            <w:r>
              <w:fldChar w:fldCharType="separate"/>
            </w:r>
            <w:r w:rsidRPr="00C5370D">
              <w:fldChar w:fldCharType="end"/>
            </w:r>
          </w:p>
        </w:tc>
        <w:tc>
          <w:tcPr>
            <w:tcW w:w="2900" w:type="pct"/>
            <w:gridSpan w:val="2"/>
            <w:vMerge w:val="restart"/>
            <w:tcBorders>
              <w:top w:val="nil"/>
              <w:left w:val="single" w:sz="4" w:space="0" w:color="auto"/>
              <w:right w:val="nil"/>
            </w:tcBorders>
            <w:shd w:val="clear" w:color="auto" w:fill="auto"/>
            <w:vAlign w:val="center"/>
          </w:tcPr>
          <w:p w14:paraId="4CB83E80" w14:textId="77777777" w:rsidR="003A504F" w:rsidRDefault="003A504F" w:rsidP="00620EDC">
            <w:pPr>
              <w:ind w:left="287"/>
            </w:pPr>
            <w:r>
              <w:t>Please note that communications regarding this application will be sent to you via email unless you indicate otherwise</w:t>
            </w:r>
          </w:p>
        </w:tc>
      </w:tr>
      <w:tr w:rsidR="003A504F" w:rsidRPr="00E42CB5" w14:paraId="763A7C2A" w14:textId="77777777" w:rsidTr="00620E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100" w:type="pct"/>
            <w:tcBorders>
              <w:top w:val="nil"/>
              <w:left w:val="single" w:sz="4" w:space="0" w:color="auto"/>
              <w:bottom w:val="nil"/>
              <w:right w:val="single" w:sz="4" w:space="0" w:color="auto"/>
            </w:tcBorders>
            <w:shd w:val="clear" w:color="auto" w:fill="auto"/>
            <w:vAlign w:val="center"/>
          </w:tcPr>
          <w:p w14:paraId="3E10321C" w14:textId="77777777" w:rsidR="003A504F" w:rsidRPr="00E42CB5" w:rsidRDefault="003A504F" w:rsidP="00620EDC">
            <w:pPr>
              <w:rPr>
                <w:sz w:val="2"/>
              </w:rPr>
            </w:pPr>
          </w:p>
        </w:tc>
        <w:tc>
          <w:tcPr>
            <w:tcW w:w="2900" w:type="pct"/>
            <w:gridSpan w:val="2"/>
            <w:vMerge/>
            <w:tcBorders>
              <w:left w:val="single" w:sz="4" w:space="0" w:color="auto"/>
              <w:right w:val="nil"/>
            </w:tcBorders>
            <w:shd w:val="clear" w:color="auto" w:fill="auto"/>
            <w:vAlign w:val="center"/>
          </w:tcPr>
          <w:p w14:paraId="0E5F39D6" w14:textId="77777777" w:rsidR="003A504F" w:rsidRPr="00E42CB5" w:rsidRDefault="003A504F" w:rsidP="00620EDC">
            <w:pPr>
              <w:rPr>
                <w:sz w:val="2"/>
              </w:rPr>
            </w:pPr>
          </w:p>
        </w:tc>
      </w:tr>
      <w:tr w:rsidR="003A504F" w14:paraId="06B583F8" w14:textId="77777777" w:rsidTr="00620E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6"/>
        </w:trPr>
        <w:tc>
          <w:tcPr>
            <w:tcW w:w="2100" w:type="pct"/>
            <w:tcBorders>
              <w:top w:val="nil"/>
              <w:left w:val="single" w:sz="4" w:space="0" w:color="auto"/>
              <w:bottom w:val="single" w:sz="4" w:space="0" w:color="auto"/>
              <w:right w:val="single" w:sz="4" w:space="0" w:color="auto"/>
            </w:tcBorders>
            <w:shd w:val="clear" w:color="auto" w:fill="auto"/>
            <w:vAlign w:val="center"/>
          </w:tcPr>
          <w:p w14:paraId="3CBA44A7" w14:textId="77777777" w:rsidR="003A504F" w:rsidRDefault="003A504F" w:rsidP="00620EDC">
            <w:r>
              <w:lastRenderedPageBreak/>
              <w:t>Strathmartine</w:t>
            </w:r>
            <w:r>
              <w:tab/>
            </w:r>
            <w:r w:rsidRPr="00C5370D">
              <w:fldChar w:fldCharType="begin">
                <w:ffData>
                  <w:name w:val="Check2"/>
                  <w:enabled/>
                  <w:calcOnExit w:val="0"/>
                  <w:checkBox>
                    <w:sizeAuto/>
                    <w:default w:val="0"/>
                  </w:checkBox>
                </w:ffData>
              </w:fldChar>
            </w:r>
            <w:r w:rsidRPr="00C5370D">
              <w:instrText xml:space="preserve"> FORMCHECKBOX </w:instrText>
            </w:r>
            <w:r>
              <w:fldChar w:fldCharType="separate"/>
            </w:r>
            <w:r w:rsidRPr="00C5370D">
              <w:fldChar w:fldCharType="end"/>
            </w:r>
          </w:p>
        </w:tc>
        <w:tc>
          <w:tcPr>
            <w:tcW w:w="2900" w:type="pct"/>
            <w:gridSpan w:val="2"/>
            <w:vMerge/>
            <w:tcBorders>
              <w:left w:val="single" w:sz="4" w:space="0" w:color="auto"/>
              <w:bottom w:val="nil"/>
              <w:right w:val="nil"/>
            </w:tcBorders>
            <w:shd w:val="clear" w:color="auto" w:fill="auto"/>
            <w:vAlign w:val="center"/>
          </w:tcPr>
          <w:p w14:paraId="50E89C00" w14:textId="77777777" w:rsidR="003A504F" w:rsidRDefault="003A504F" w:rsidP="00620EDC"/>
        </w:tc>
      </w:tr>
    </w:tbl>
    <w:p w14:paraId="7C947E02" w14:textId="77777777" w:rsidR="003A504F" w:rsidRDefault="003A504F" w:rsidP="003A504F">
      <w:pPr>
        <w:pStyle w:val="Heading2"/>
      </w:pPr>
      <w:r>
        <w:rPr>
          <w:sz w:val="22"/>
          <w:szCs w:val="22"/>
        </w:rPr>
        <w:br w:type="page"/>
      </w:r>
      <w:r>
        <w:lastRenderedPageBreak/>
        <w:t>Checklist for the DP Community Regeneration Fund Application Form</w:t>
      </w:r>
    </w:p>
    <w:p w14:paraId="67B3066A" w14:textId="77777777" w:rsidR="003A504F" w:rsidRPr="00907F76" w:rsidRDefault="003A504F" w:rsidP="003A504F">
      <w:pPr>
        <w:rPr>
          <w:rFonts w:ascii="Verdana" w:hAnsi="Verdana"/>
        </w:rPr>
      </w:pPr>
    </w:p>
    <w:p w14:paraId="5A09FBBB" w14:textId="77777777" w:rsidR="003A504F" w:rsidRDefault="003A504F" w:rsidP="003A504F">
      <w:pPr>
        <w:jc w:val="both"/>
        <w:rPr>
          <w:rFonts w:ascii="Verdana" w:hAnsi="Verdana"/>
        </w:rPr>
      </w:pPr>
      <w:r>
        <w:rPr>
          <w:rFonts w:ascii="Verdana" w:hAnsi="Verdana"/>
        </w:rPr>
        <w:t>Before submitting your application form to the Dundee Partnership Team, please use the below checklist to ensure that your form is as fully completed as possible. Please also note that submitting an incomplete form can cause delays in processing or rejection of your application.</w:t>
      </w:r>
    </w:p>
    <w:p w14:paraId="4C0B0C00" w14:textId="77777777" w:rsidR="003A504F" w:rsidRDefault="003A504F" w:rsidP="003A504F">
      <w:pPr>
        <w:jc w:val="both"/>
        <w:rPr>
          <w:rFonts w:ascii="Verdana" w:hAnsi="Verdana"/>
        </w:rPr>
      </w:pPr>
    </w:p>
    <w:p w14:paraId="5ED83863" w14:textId="77777777" w:rsidR="003A504F" w:rsidRDefault="003A504F" w:rsidP="003A504F">
      <w:pPr>
        <w:jc w:val="both"/>
        <w:rPr>
          <w:rFonts w:ascii="Verdana" w:hAnsi="Verdana"/>
        </w:rPr>
      </w:pPr>
      <w:r w:rsidRPr="00F72319">
        <w:rPr>
          <w:rFonts w:ascii="Verdana" w:hAnsi="Verdana"/>
          <w:b/>
        </w:rPr>
        <w:t>Have you</w:t>
      </w:r>
      <w:r>
        <w:rPr>
          <w:rFonts w:ascii="Verdana" w:hAnsi="Verdana"/>
        </w:rPr>
        <w:t>:</w:t>
      </w:r>
    </w:p>
    <w:p w14:paraId="27F80662" w14:textId="77777777" w:rsidR="003A504F" w:rsidRDefault="003A504F" w:rsidP="003A504F">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770"/>
      </w:tblGrid>
      <w:tr w:rsidR="003A504F" w14:paraId="3C3E5EEC" w14:textId="77777777" w:rsidTr="00620EDC">
        <w:tc>
          <w:tcPr>
            <w:tcW w:w="8472" w:type="dxa"/>
            <w:tcBorders>
              <w:top w:val="nil"/>
              <w:left w:val="nil"/>
              <w:bottom w:val="nil"/>
              <w:right w:val="single" w:sz="4" w:space="0" w:color="auto"/>
            </w:tcBorders>
            <w:shd w:val="clear" w:color="auto" w:fill="auto"/>
          </w:tcPr>
          <w:p w14:paraId="71199DF6" w14:textId="77777777" w:rsidR="003A504F" w:rsidRDefault="003A504F" w:rsidP="00620EDC">
            <w:pPr>
              <w:jc w:val="both"/>
              <w:rPr>
                <w:rFonts w:ascii="Verdana" w:hAnsi="Verdana"/>
              </w:rPr>
            </w:pPr>
            <w:r>
              <w:rPr>
                <w:rFonts w:ascii="Verdana" w:hAnsi="Verdana"/>
              </w:rPr>
              <w:t>Read the guidance sections of the form</w:t>
            </w:r>
          </w:p>
        </w:tc>
        <w:tc>
          <w:tcPr>
            <w:tcW w:w="770" w:type="dxa"/>
            <w:tcBorders>
              <w:left w:val="single" w:sz="4" w:space="0" w:color="auto"/>
              <w:bottom w:val="single" w:sz="4" w:space="0" w:color="auto"/>
            </w:tcBorders>
            <w:shd w:val="clear" w:color="auto" w:fill="auto"/>
          </w:tcPr>
          <w:p w14:paraId="7ECDE7B1" w14:textId="77777777" w:rsidR="003A504F" w:rsidRPr="009305AB" w:rsidRDefault="003A504F" w:rsidP="00620EDC">
            <w:pPr>
              <w:jc w:val="both"/>
              <w:rPr>
                <w:rFonts w:ascii="Verdana" w:hAnsi="Verdana"/>
              </w:rPr>
            </w:pPr>
            <w:r>
              <w:rPr>
                <w:rFonts w:ascii="Verdana" w:hAnsi="Verdana"/>
              </w:rPr>
              <w:sym w:font="Wingdings" w:char="F0FC"/>
            </w:r>
          </w:p>
        </w:tc>
      </w:tr>
      <w:tr w:rsidR="003A504F" w14:paraId="21BDF2BA" w14:textId="77777777" w:rsidTr="00620EDC">
        <w:tc>
          <w:tcPr>
            <w:tcW w:w="8472" w:type="dxa"/>
            <w:tcBorders>
              <w:top w:val="nil"/>
              <w:left w:val="nil"/>
              <w:bottom w:val="nil"/>
              <w:right w:val="nil"/>
            </w:tcBorders>
            <w:shd w:val="clear" w:color="auto" w:fill="auto"/>
          </w:tcPr>
          <w:p w14:paraId="3FCC53AF" w14:textId="77777777" w:rsidR="003A504F" w:rsidRPr="009305AB" w:rsidRDefault="003A504F" w:rsidP="00620EDC">
            <w:pPr>
              <w:jc w:val="both"/>
              <w:rPr>
                <w:rFonts w:ascii="Verdana" w:hAnsi="Verdana"/>
              </w:rPr>
            </w:pPr>
          </w:p>
        </w:tc>
        <w:tc>
          <w:tcPr>
            <w:tcW w:w="770" w:type="dxa"/>
            <w:tcBorders>
              <w:left w:val="nil"/>
              <w:bottom w:val="single" w:sz="4" w:space="0" w:color="auto"/>
              <w:right w:val="nil"/>
            </w:tcBorders>
            <w:shd w:val="clear" w:color="auto" w:fill="auto"/>
          </w:tcPr>
          <w:p w14:paraId="1CB33326" w14:textId="77777777" w:rsidR="003A504F" w:rsidRPr="009305AB" w:rsidRDefault="003A504F" w:rsidP="00620EDC">
            <w:pPr>
              <w:jc w:val="both"/>
              <w:rPr>
                <w:rFonts w:ascii="Verdana" w:hAnsi="Verdana"/>
              </w:rPr>
            </w:pPr>
          </w:p>
        </w:tc>
      </w:tr>
      <w:tr w:rsidR="003A504F" w14:paraId="1A760A72" w14:textId="77777777" w:rsidTr="00620EDC">
        <w:tc>
          <w:tcPr>
            <w:tcW w:w="8472" w:type="dxa"/>
            <w:tcBorders>
              <w:top w:val="nil"/>
              <w:left w:val="nil"/>
              <w:bottom w:val="nil"/>
              <w:right w:val="single" w:sz="4" w:space="0" w:color="auto"/>
            </w:tcBorders>
            <w:shd w:val="clear" w:color="auto" w:fill="auto"/>
          </w:tcPr>
          <w:p w14:paraId="0F158CB6" w14:textId="77777777" w:rsidR="003A504F" w:rsidRPr="009305AB" w:rsidRDefault="003A504F" w:rsidP="00620EDC">
            <w:pPr>
              <w:jc w:val="both"/>
              <w:rPr>
                <w:rFonts w:ascii="Verdana" w:hAnsi="Verdana"/>
              </w:rPr>
            </w:pPr>
            <w:r w:rsidRPr="009305AB">
              <w:rPr>
                <w:rFonts w:ascii="Verdana" w:hAnsi="Verdana"/>
              </w:rPr>
              <w:t>Fully completed the information on the front of the form</w:t>
            </w:r>
          </w:p>
        </w:tc>
        <w:tc>
          <w:tcPr>
            <w:tcW w:w="770" w:type="dxa"/>
            <w:tcBorders>
              <w:left w:val="single" w:sz="4" w:space="0" w:color="auto"/>
              <w:bottom w:val="single" w:sz="4" w:space="0" w:color="auto"/>
            </w:tcBorders>
            <w:shd w:val="clear" w:color="auto" w:fill="auto"/>
          </w:tcPr>
          <w:p w14:paraId="48C3CC00" w14:textId="77777777" w:rsidR="003A504F" w:rsidRPr="009305AB" w:rsidRDefault="003A504F" w:rsidP="00620EDC">
            <w:pPr>
              <w:jc w:val="both"/>
              <w:rPr>
                <w:rFonts w:ascii="Verdana" w:hAnsi="Verdana"/>
              </w:rPr>
            </w:pPr>
            <w:r>
              <w:rPr>
                <w:rFonts w:ascii="Verdana" w:hAnsi="Verdana"/>
              </w:rPr>
              <w:sym w:font="Wingdings" w:char="F0FC"/>
            </w:r>
          </w:p>
        </w:tc>
      </w:tr>
      <w:tr w:rsidR="003A504F" w14:paraId="41BA288F" w14:textId="77777777" w:rsidTr="00620EDC">
        <w:tc>
          <w:tcPr>
            <w:tcW w:w="8472" w:type="dxa"/>
            <w:tcBorders>
              <w:top w:val="nil"/>
              <w:left w:val="nil"/>
              <w:bottom w:val="nil"/>
              <w:right w:val="nil"/>
            </w:tcBorders>
            <w:shd w:val="clear" w:color="auto" w:fill="auto"/>
          </w:tcPr>
          <w:p w14:paraId="3D7B8737" w14:textId="77777777" w:rsidR="003A504F" w:rsidRPr="009305AB" w:rsidRDefault="003A504F" w:rsidP="00620EDC">
            <w:pPr>
              <w:jc w:val="both"/>
              <w:rPr>
                <w:rFonts w:ascii="Verdana" w:hAnsi="Verdana"/>
              </w:rPr>
            </w:pPr>
          </w:p>
        </w:tc>
        <w:tc>
          <w:tcPr>
            <w:tcW w:w="770" w:type="dxa"/>
            <w:tcBorders>
              <w:left w:val="nil"/>
              <w:right w:val="nil"/>
            </w:tcBorders>
            <w:shd w:val="clear" w:color="auto" w:fill="auto"/>
          </w:tcPr>
          <w:p w14:paraId="46FF0D9D" w14:textId="77777777" w:rsidR="003A504F" w:rsidRPr="009305AB" w:rsidRDefault="003A504F" w:rsidP="00620EDC">
            <w:pPr>
              <w:jc w:val="both"/>
              <w:rPr>
                <w:rFonts w:ascii="Verdana" w:hAnsi="Verdana"/>
              </w:rPr>
            </w:pPr>
          </w:p>
        </w:tc>
      </w:tr>
      <w:tr w:rsidR="003A504F" w14:paraId="5D1424B7" w14:textId="77777777" w:rsidTr="00620EDC">
        <w:tc>
          <w:tcPr>
            <w:tcW w:w="8472" w:type="dxa"/>
            <w:tcBorders>
              <w:top w:val="nil"/>
              <w:left w:val="nil"/>
              <w:bottom w:val="nil"/>
              <w:right w:val="single" w:sz="4" w:space="0" w:color="auto"/>
            </w:tcBorders>
            <w:shd w:val="clear" w:color="auto" w:fill="auto"/>
          </w:tcPr>
          <w:p w14:paraId="1DB2DEB4" w14:textId="77777777" w:rsidR="003A504F" w:rsidRPr="009305AB" w:rsidRDefault="003A504F" w:rsidP="00620EDC">
            <w:pPr>
              <w:jc w:val="both"/>
              <w:rPr>
                <w:rFonts w:ascii="Verdana" w:hAnsi="Verdana"/>
              </w:rPr>
            </w:pPr>
            <w:r w:rsidRPr="009305AB">
              <w:rPr>
                <w:rFonts w:ascii="Verdana" w:hAnsi="Verdana"/>
              </w:rPr>
              <w:t xml:space="preserve">Provided a response to all sections of the application form </w:t>
            </w:r>
          </w:p>
        </w:tc>
        <w:tc>
          <w:tcPr>
            <w:tcW w:w="770" w:type="dxa"/>
            <w:tcBorders>
              <w:left w:val="single" w:sz="4" w:space="0" w:color="auto"/>
              <w:bottom w:val="single" w:sz="4" w:space="0" w:color="auto"/>
            </w:tcBorders>
            <w:shd w:val="clear" w:color="auto" w:fill="auto"/>
          </w:tcPr>
          <w:p w14:paraId="72165051" w14:textId="77777777" w:rsidR="003A504F" w:rsidRPr="009305AB" w:rsidRDefault="003A504F" w:rsidP="00620EDC">
            <w:pPr>
              <w:jc w:val="both"/>
              <w:rPr>
                <w:rFonts w:ascii="Verdana" w:hAnsi="Verdana"/>
              </w:rPr>
            </w:pPr>
            <w:r>
              <w:rPr>
                <w:rFonts w:ascii="Verdana" w:hAnsi="Verdana"/>
              </w:rPr>
              <w:sym w:font="Wingdings" w:char="F0FC"/>
            </w:r>
          </w:p>
        </w:tc>
      </w:tr>
      <w:tr w:rsidR="003A504F" w14:paraId="7948AD64" w14:textId="77777777" w:rsidTr="00620EDC">
        <w:tc>
          <w:tcPr>
            <w:tcW w:w="8472" w:type="dxa"/>
            <w:tcBorders>
              <w:top w:val="nil"/>
              <w:left w:val="nil"/>
              <w:bottom w:val="nil"/>
              <w:right w:val="nil"/>
            </w:tcBorders>
            <w:shd w:val="clear" w:color="auto" w:fill="auto"/>
          </w:tcPr>
          <w:p w14:paraId="68D172E5" w14:textId="77777777" w:rsidR="003A504F" w:rsidRPr="009305AB" w:rsidRDefault="003A504F" w:rsidP="00620EDC">
            <w:pPr>
              <w:jc w:val="both"/>
              <w:rPr>
                <w:rFonts w:ascii="Verdana" w:hAnsi="Verdana"/>
              </w:rPr>
            </w:pPr>
            <w:r w:rsidRPr="009305AB">
              <w:rPr>
                <w:rFonts w:ascii="Verdana" w:hAnsi="Verdana"/>
              </w:rPr>
              <w:t>(including indicating a section as ‘N/A’ where relevant)</w:t>
            </w:r>
          </w:p>
        </w:tc>
        <w:tc>
          <w:tcPr>
            <w:tcW w:w="770" w:type="dxa"/>
            <w:tcBorders>
              <w:left w:val="nil"/>
              <w:bottom w:val="nil"/>
              <w:right w:val="nil"/>
            </w:tcBorders>
            <w:shd w:val="clear" w:color="auto" w:fill="auto"/>
          </w:tcPr>
          <w:p w14:paraId="4631A30B" w14:textId="77777777" w:rsidR="003A504F" w:rsidRPr="009305AB" w:rsidRDefault="003A504F" w:rsidP="00620EDC">
            <w:pPr>
              <w:jc w:val="both"/>
              <w:rPr>
                <w:rFonts w:ascii="Verdana" w:hAnsi="Verdana"/>
              </w:rPr>
            </w:pPr>
          </w:p>
        </w:tc>
      </w:tr>
      <w:tr w:rsidR="003A504F" w14:paraId="1E42844F" w14:textId="77777777" w:rsidTr="00620EDC">
        <w:tc>
          <w:tcPr>
            <w:tcW w:w="8472" w:type="dxa"/>
            <w:tcBorders>
              <w:top w:val="nil"/>
              <w:left w:val="nil"/>
              <w:bottom w:val="nil"/>
              <w:right w:val="nil"/>
            </w:tcBorders>
            <w:shd w:val="clear" w:color="auto" w:fill="auto"/>
          </w:tcPr>
          <w:p w14:paraId="7430D1B5" w14:textId="77777777" w:rsidR="003A504F" w:rsidRPr="009305AB" w:rsidRDefault="003A504F" w:rsidP="00620EDC">
            <w:pPr>
              <w:jc w:val="both"/>
              <w:rPr>
                <w:rFonts w:ascii="Verdana" w:hAnsi="Verdana"/>
              </w:rPr>
            </w:pPr>
          </w:p>
        </w:tc>
        <w:tc>
          <w:tcPr>
            <w:tcW w:w="770" w:type="dxa"/>
            <w:tcBorders>
              <w:top w:val="nil"/>
              <w:left w:val="nil"/>
              <w:right w:val="nil"/>
            </w:tcBorders>
            <w:shd w:val="clear" w:color="auto" w:fill="auto"/>
          </w:tcPr>
          <w:p w14:paraId="0FE9FAAD" w14:textId="77777777" w:rsidR="003A504F" w:rsidRPr="009305AB" w:rsidRDefault="003A504F" w:rsidP="00620EDC">
            <w:pPr>
              <w:jc w:val="both"/>
              <w:rPr>
                <w:rFonts w:ascii="Verdana" w:hAnsi="Verdana"/>
              </w:rPr>
            </w:pPr>
          </w:p>
        </w:tc>
      </w:tr>
      <w:tr w:rsidR="003A504F" w14:paraId="0CBE7FF7" w14:textId="77777777" w:rsidTr="00620EDC">
        <w:tc>
          <w:tcPr>
            <w:tcW w:w="8472" w:type="dxa"/>
            <w:tcBorders>
              <w:top w:val="nil"/>
              <w:left w:val="nil"/>
              <w:bottom w:val="nil"/>
              <w:right w:val="single" w:sz="4" w:space="0" w:color="auto"/>
            </w:tcBorders>
            <w:shd w:val="clear" w:color="auto" w:fill="auto"/>
          </w:tcPr>
          <w:p w14:paraId="78DA8CC8" w14:textId="77777777" w:rsidR="003A504F" w:rsidRPr="009305AB" w:rsidRDefault="003A504F" w:rsidP="00620EDC">
            <w:pPr>
              <w:jc w:val="both"/>
              <w:rPr>
                <w:rFonts w:ascii="Verdana" w:hAnsi="Verdana"/>
              </w:rPr>
            </w:pPr>
            <w:r w:rsidRPr="009305AB">
              <w:rPr>
                <w:rFonts w:ascii="Verdana" w:hAnsi="Verdana"/>
              </w:rPr>
              <w:t>Checked that your budget adds up properly?</w:t>
            </w:r>
          </w:p>
        </w:tc>
        <w:tc>
          <w:tcPr>
            <w:tcW w:w="770" w:type="dxa"/>
            <w:tcBorders>
              <w:left w:val="single" w:sz="4" w:space="0" w:color="auto"/>
              <w:bottom w:val="single" w:sz="4" w:space="0" w:color="auto"/>
            </w:tcBorders>
            <w:shd w:val="clear" w:color="auto" w:fill="auto"/>
          </w:tcPr>
          <w:p w14:paraId="7357DCCC" w14:textId="77777777" w:rsidR="003A504F" w:rsidRPr="009305AB" w:rsidRDefault="003A504F" w:rsidP="00620EDC">
            <w:pPr>
              <w:jc w:val="both"/>
              <w:rPr>
                <w:rFonts w:ascii="Verdana" w:hAnsi="Verdana"/>
              </w:rPr>
            </w:pPr>
            <w:r>
              <w:rPr>
                <w:rFonts w:ascii="Verdana" w:hAnsi="Verdana"/>
              </w:rPr>
              <w:sym w:font="Wingdings" w:char="F0FC"/>
            </w:r>
          </w:p>
        </w:tc>
      </w:tr>
      <w:tr w:rsidR="003A504F" w14:paraId="7B598183" w14:textId="77777777" w:rsidTr="00620EDC">
        <w:tc>
          <w:tcPr>
            <w:tcW w:w="8472" w:type="dxa"/>
            <w:tcBorders>
              <w:top w:val="nil"/>
              <w:left w:val="nil"/>
              <w:bottom w:val="nil"/>
              <w:right w:val="nil"/>
            </w:tcBorders>
            <w:shd w:val="clear" w:color="auto" w:fill="auto"/>
          </w:tcPr>
          <w:p w14:paraId="033FD1F8" w14:textId="77777777" w:rsidR="003A504F" w:rsidRPr="009305AB" w:rsidRDefault="003A504F" w:rsidP="00620EDC">
            <w:pPr>
              <w:jc w:val="both"/>
              <w:rPr>
                <w:rFonts w:ascii="Verdana" w:hAnsi="Verdana"/>
              </w:rPr>
            </w:pPr>
          </w:p>
        </w:tc>
        <w:tc>
          <w:tcPr>
            <w:tcW w:w="770" w:type="dxa"/>
            <w:tcBorders>
              <w:left w:val="nil"/>
              <w:bottom w:val="single" w:sz="4" w:space="0" w:color="auto"/>
              <w:right w:val="nil"/>
            </w:tcBorders>
            <w:shd w:val="clear" w:color="auto" w:fill="auto"/>
          </w:tcPr>
          <w:p w14:paraId="4266C327" w14:textId="77777777" w:rsidR="003A504F" w:rsidRPr="009305AB" w:rsidRDefault="003A504F" w:rsidP="00620EDC">
            <w:pPr>
              <w:jc w:val="both"/>
              <w:rPr>
                <w:rFonts w:ascii="Verdana" w:hAnsi="Verdana"/>
              </w:rPr>
            </w:pPr>
          </w:p>
        </w:tc>
      </w:tr>
      <w:tr w:rsidR="003A504F" w14:paraId="2B4100AB" w14:textId="77777777" w:rsidTr="00620EDC">
        <w:tc>
          <w:tcPr>
            <w:tcW w:w="8472" w:type="dxa"/>
            <w:tcBorders>
              <w:top w:val="nil"/>
              <w:left w:val="nil"/>
              <w:bottom w:val="nil"/>
              <w:right w:val="single" w:sz="4" w:space="0" w:color="auto"/>
            </w:tcBorders>
            <w:shd w:val="clear" w:color="auto" w:fill="auto"/>
          </w:tcPr>
          <w:p w14:paraId="33CA8756" w14:textId="77777777" w:rsidR="003A504F" w:rsidRPr="009305AB" w:rsidRDefault="003A504F" w:rsidP="00620EDC">
            <w:pPr>
              <w:jc w:val="both"/>
              <w:rPr>
                <w:rFonts w:ascii="Verdana" w:hAnsi="Verdana"/>
              </w:rPr>
            </w:pPr>
            <w:r w:rsidRPr="009305AB">
              <w:rPr>
                <w:rFonts w:ascii="Verdana" w:hAnsi="Verdana"/>
              </w:rPr>
              <w:t>Checked that your start date is after the date at which funds could be available</w:t>
            </w:r>
            <w:r>
              <w:rPr>
                <w:rFonts w:ascii="Verdana" w:hAnsi="Verdana"/>
              </w:rPr>
              <w:t>,</w:t>
            </w:r>
            <w:r w:rsidRPr="009305AB">
              <w:rPr>
                <w:rFonts w:ascii="Verdana" w:hAnsi="Verdana"/>
              </w:rPr>
              <w:t xml:space="preserve"> </w:t>
            </w:r>
          </w:p>
        </w:tc>
        <w:tc>
          <w:tcPr>
            <w:tcW w:w="770" w:type="dxa"/>
            <w:tcBorders>
              <w:left w:val="single" w:sz="4" w:space="0" w:color="auto"/>
              <w:right w:val="single" w:sz="4" w:space="0" w:color="auto"/>
            </w:tcBorders>
            <w:shd w:val="clear" w:color="auto" w:fill="auto"/>
          </w:tcPr>
          <w:p w14:paraId="7BB6B4BF" w14:textId="77777777" w:rsidR="003A504F" w:rsidRPr="009305AB" w:rsidRDefault="003A504F" w:rsidP="00620EDC">
            <w:pPr>
              <w:jc w:val="both"/>
              <w:rPr>
                <w:rFonts w:ascii="Verdana" w:hAnsi="Verdana"/>
              </w:rPr>
            </w:pPr>
            <w:r>
              <w:rPr>
                <w:rFonts w:ascii="Verdana" w:hAnsi="Verdana"/>
              </w:rPr>
              <w:sym w:font="Wingdings" w:char="F0FC"/>
            </w:r>
          </w:p>
        </w:tc>
      </w:tr>
      <w:tr w:rsidR="003A504F" w14:paraId="7CBEEE53" w14:textId="77777777" w:rsidTr="00620EDC">
        <w:tc>
          <w:tcPr>
            <w:tcW w:w="8472" w:type="dxa"/>
            <w:tcBorders>
              <w:top w:val="nil"/>
              <w:left w:val="nil"/>
              <w:bottom w:val="nil"/>
              <w:right w:val="nil"/>
            </w:tcBorders>
            <w:shd w:val="clear" w:color="auto" w:fill="auto"/>
          </w:tcPr>
          <w:p w14:paraId="77C36E91" w14:textId="77777777" w:rsidR="003A504F" w:rsidRDefault="003A504F" w:rsidP="00620EDC">
            <w:pPr>
              <w:jc w:val="both"/>
              <w:rPr>
                <w:rFonts w:ascii="Verdana" w:hAnsi="Verdana"/>
              </w:rPr>
            </w:pPr>
            <w:r w:rsidRPr="009305AB">
              <w:rPr>
                <w:rFonts w:ascii="Verdana" w:hAnsi="Verdana"/>
              </w:rPr>
              <w:t>(see page 6) and that your end date is within the financial year?</w:t>
            </w:r>
          </w:p>
          <w:p w14:paraId="1F75B7B3" w14:textId="77777777" w:rsidR="003A504F" w:rsidRPr="009305AB" w:rsidRDefault="003A504F" w:rsidP="00620EDC">
            <w:pPr>
              <w:jc w:val="both"/>
              <w:rPr>
                <w:rFonts w:ascii="Verdana" w:hAnsi="Verdana"/>
              </w:rPr>
            </w:pPr>
          </w:p>
        </w:tc>
        <w:tc>
          <w:tcPr>
            <w:tcW w:w="770" w:type="dxa"/>
            <w:tcBorders>
              <w:left w:val="nil"/>
              <w:bottom w:val="single" w:sz="4" w:space="0" w:color="auto"/>
              <w:right w:val="nil"/>
            </w:tcBorders>
            <w:shd w:val="clear" w:color="auto" w:fill="auto"/>
          </w:tcPr>
          <w:p w14:paraId="02150DCC" w14:textId="77777777" w:rsidR="003A504F" w:rsidRPr="009305AB" w:rsidRDefault="003A504F" w:rsidP="00620EDC">
            <w:pPr>
              <w:jc w:val="both"/>
              <w:rPr>
                <w:rFonts w:ascii="Verdana" w:hAnsi="Verdana"/>
              </w:rPr>
            </w:pPr>
          </w:p>
        </w:tc>
      </w:tr>
      <w:tr w:rsidR="003A504F" w14:paraId="1231E0D4" w14:textId="77777777" w:rsidTr="00620EDC">
        <w:tc>
          <w:tcPr>
            <w:tcW w:w="8472" w:type="dxa"/>
            <w:tcBorders>
              <w:top w:val="nil"/>
              <w:left w:val="nil"/>
              <w:bottom w:val="nil"/>
              <w:right w:val="single" w:sz="4" w:space="0" w:color="auto"/>
            </w:tcBorders>
            <w:shd w:val="clear" w:color="auto" w:fill="auto"/>
          </w:tcPr>
          <w:p w14:paraId="43C9CE3B" w14:textId="77777777" w:rsidR="003A504F" w:rsidRPr="009305AB" w:rsidRDefault="003A504F" w:rsidP="00620EDC">
            <w:pPr>
              <w:jc w:val="both"/>
              <w:rPr>
                <w:rFonts w:ascii="Verdana" w:hAnsi="Verdana"/>
              </w:rPr>
            </w:pPr>
            <w:r w:rsidRPr="009305AB">
              <w:rPr>
                <w:rFonts w:ascii="Verdana" w:hAnsi="Verdana"/>
              </w:rPr>
              <w:t>Included appropriate, measurable outputs &amp; outcomes?</w:t>
            </w:r>
          </w:p>
        </w:tc>
        <w:tc>
          <w:tcPr>
            <w:tcW w:w="770" w:type="dxa"/>
            <w:tcBorders>
              <w:left w:val="single" w:sz="4" w:space="0" w:color="auto"/>
              <w:bottom w:val="single" w:sz="4" w:space="0" w:color="auto"/>
              <w:right w:val="single" w:sz="4" w:space="0" w:color="auto"/>
            </w:tcBorders>
            <w:shd w:val="clear" w:color="auto" w:fill="auto"/>
          </w:tcPr>
          <w:p w14:paraId="2FF98361" w14:textId="77777777" w:rsidR="003A504F" w:rsidRPr="009305AB" w:rsidRDefault="003A504F" w:rsidP="00620EDC">
            <w:pPr>
              <w:jc w:val="both"/>
              <w:rPr>
                <w:rFonts w:ascii="Verdana" w:hAnsi="Verdana"/>
              </w:rPr>
            </w:pPr>
            <w:r>
              <w:rPr>
                <w:rFonts w:ascii="Verdana" w:hAnsi="Verdana"/>
              </w:rPr>
              <w:sym w:font="Wingdings" w:char="F0FC"/>
            </w:r>
          </w:p>
        </w:tc>
      </w:tr>
      <w:tr w:rsidR="003A504F" w14:paraId="738D29A8" w14:textId="77777777" w:rsidTr="00620EDC">
        <w:tc>
          <w:tcPr>
            <w:tcW w:w="8472" w:type="dxa"/>
            <w:tcBorders>
              <w:top w:val="nil"/>
              <w:left w:val="nil"/>
              <w:bottom w:val="nil"/>
              <w:right w:val="nil"/>
            </w:tcBorders>
            <w:shd w:val="clear" w:color="auto" w:fill="auto"/>
          </w:tcPr>
          <w:p w14:paraId="1E8AEE86" w14:textId="77777777" w:rsidR="003A504F" w:rsidRPr="009305AB" w:rsidRDefault="003A504F" w:rsidP="00620EDC">
            <w:pPr>
              <w:jc w:val="both"/>
              <w:rPr>
                <w:rFonts w:ascii="Verdana" w:hAnsi="Verdana"/>
              </w:rPr>
            </w:pPr>
          </w:p>
        </w:tc>
        <w:tc>
          <w:tcPr>
            <w:tcW w:w="770" w:type="dxa"/>
            <w:tcBorders>
              <w:left w:val="nil"/>
              <w:bottom w:val="single" w:sz="4" w:space="0" w:color="auto"/>
              <w:right w:val="nil"/>
            </w:tcBorders>
            <w:shd w:val="clear" w:color="auto" w:fill="auto"/>
          </w:tcPr>
          <w:p w14:paraId="52ED456C" w14:textId="77777777" w:rsidR="003A504F" w:rsidRPr="009305AB" w:rsidRDefault="003A504F" w:rsidP="00620EDC">
            <w:pPr>
              <w:jc w:val="both"/>
              <w:rPr>
                <w:rFonts w:ascii="Verdana" w:hAnsi="Verdana"/>
              </w:rPr>
            </w:pPr>
          </w:p>
        </w:tc>
      </w:tr>
      <w:tr w:rsidR="003A504F" w14:paraId="63FD7FE3" w14:textId="77777777" w:rsidTr="00620EDC">
        <w:tc>
          <w:tcPr>
            <w:tcW w:w="8472" w:type="dxa"/>
            <w:tcBorders>
              <w:top w:val="nil"/>
              <w:left w:val="nil"/>
              <w:bottom w:val="nil"/>
              <w:right w:val="single" w:sz="4" w:space="0" w:color="auto"/>
            </w:tcBorders>
            <w:shd w:val="clear" w:color="auto" w:fill="auto"/>
          </w:tcPr>
          <w:p w14:paraId="098401AE" w14:textId="77777777" w:rsidR="003A504F" w:rsidRPr="009305AB" w:rsidRDefault="003A504F" w:rsidP="00620EDC">
            <w:pPr>
              <w:jc w:val="both"/>
              <w:rPr>
                <w:rFonts w:ascii="Verdana" w:hAnsi="Verdana"/>
              </w:rPr>
            </w:pPr>
            <w:r w:rsidRPr="009305AB">
              <w:rPr>
                <w:rFonts w:ascii="Verdana" w:hAnsi="Verdana"/>
              </w:rPr>
              <w:t xml:space="preserve">Provided your groups accounts, </w:t>
            </w:r>
            <w:r>
              <w:rPr>
                <w:rFonts w:ascii="Verdana" w:hAnsi="Verdana"/>
              </w:rPr>
              <w:t>or other appropriate financial information</w:t>
            </w:r>
            <w:r w:rsidRPr="009305AB">
              <w:rPr>
                <w:rFonts w:ascii="Verdana" w:hAnsi="Verdana"/>
              </w:rPr>
              <w:t>?</w:t>
            </w:r>
          </w:p>
        </w:tc>
        <w:tc>
          <w:tcPr>
            <w:tcW w:w="770" w:type="dxa"/>
            <w:tcBorders>
              <w:left w:val="single" w:sz="4" w:space="0" w:color="auto"/>
              <w:right w:val="single" w:sz="4" w:space="0" w:color="auto"/>
            </w:tcBorders>
            <w:shd w:val="clear" w:color="auto" w:fill="auto"/>
          </w:tcPr>
          <w:p w14:paraId="28411634" w14:textId="77777777" w:rsidR="003A504F" w:rsidRPr="009305AB" w:rsidRDefault="003A504F" w:rsidP="00620EDC">
            <w:pPr>
              <w:jc w:val="both"/>
              <w:rPr>
                <w:rFonts w:ascii="Verdana" w:hAnsi="Verdana"/>
              </w:rPr>
            </w:pPr>
            <w:r>
              <w:rPr>
                <w:rFonts w:ascii="Verdana" w:hAnsi="Verdana"/>
              </w:rPr>
              <w:sym w:font="Wingdings" w:char="F0FC"/>
            </w:r>
          </w:p>
        </w:tc>
      </w:tr>
      <w:tr w:rsidR="003A504F" w14:paraId="57C6D2F7" w14:textId="77777777" w:rsidTr="00620EDC">
        <w:tc>
          <w:tcPr>
            <w:tcW w:w="8472" w:type="dxa"/>
            <w:tcBorders>
              <w:top w:val="nil"/>
              <w:left w:val="nil"/>
              <w:bottom w:val="nil"/>
              <w:right w:val="nil"/>
            </w:tcBorders>
            <w:shd w:val="clear" w:color="auto" w:fill="auto"/>
          </w:tcPr>
          <w:p w14:paraId="0F200DBF" w14:textId="77777777" w:rsidR="003A504F" w:rsidRPr="009305AB" w:rsidRDefault="003A504F" w:rsidP="00620EDC">
            <w:pPr>
              <w:jc w:val="both"/>
              <w:rPr>
                <w:rFonts w:ascii="Verdana" w:hAnsi="Verdana"/>
              </w:rPr>
            </w:pPr>
          </w:p>
        </w:tc>
        <w:tc>
          <w:tcPr>
            <w:tcW w:w="770" w:type="dxa"/>
            <w:tcBorders>
              <w:left w:val="nil"/>
              <w:bottom w:val="single" w:sz="4" w:space="0" w:color="auto"/>
              <w:right w:val="nil"/>
            </w:tcBorders>
            <w:shd w:val="clear" w:color="auto" w:fill="auto"/>
          </w:tcPr>
          <w:p w14:paraId="5BBC098A" w14:textId="77777777" w:rsidR="003A504F" w:rsidRPr="009305AB" w:rsidRDefault="003A504F" w:rsidP="00620EDC">
            <w:pPr>
              <w:jc w:val="both"/>
              <w:rPr>
                <w:rFonts w:ascii="Verdana" w:hAnsi="Verdana"/>
              </w:rPr>
            </w:pPr>
          </w:p>
        </w:tc>
      </w:tr>
      <w:tr w:rsidR="003A504F" w14:paraId="0245D4B1" w14:textId="77777777" w:rsidTr="00620EDC">
        <w:tc>
          <w:tcPr>
            <w:tcW w:w="8472" w:type="dxa"/>
            <w:tcBorders>
              <w:top w:val="nil"/>
              <w:left w:val="nil"/>
              <w:bottom w:val="nil"/>
              <w:right w:val="single" w:sz="4" w:space="0" w:color="auto"/>
            </w:tcBorders>
            <w:shd w:val="clear" w:color="auto" w:fill="auto"/>
          </w:tcPr>
          <w:p w14:paraId="019833C9" w14:textId="77777777" w:rsidR="003A504F" w:rsidRPr="009305AB" w:rsidRDefault="003A504F" w:rsidP="00620EDC">
            <w:pPr>
              <w:jc w:val="both"/>
              <w:rPr>
                <w:rFonts w:ascii="Verdana" w:hAnsi="Verdana"/>
              </w:rPr>
            </w:pPr>
            <w:r w:rsidRPr="009305AB">
              <w:rPr>
                <w:rFonts w:ascii="Verdana" w:hAnsi="Verdana"/>
              </w:rPr>
              <w:t xml:space="preserve">Sourced and attached </w:t>
            </w:r>
            <w:r>
              <w:rPr>
                <w:rFonts w:ascii="Verdana" w:hAnsi="Verdana"/>
              </w:rPr>
              <w:t xml:space="preserve">all </w:t>
            </w:r>
            <w:r w:rsidRPr="009305AB">
              <w:rPr>
                <w:rFonts w:ascii="Verdana" w:hAnsi="Verdana"/>
              </w:rPr>
              <w:t>relevant quotes?</w:t>
            </w:r>
          </w:p>
        </w:tc>
        <w:tc>
          <w:tcPr>
            <w:tcW w:w="770" w:type="dxa"/>
            <w:tcBorders>
              <w:left w:val="single" w:sz="4" w:space="0" w:color="auto"/>
              <w:bottom w:val="single" w:sz="4" w:space="0" w:color="auto"/>
              <w:right w:val="single" w:sz="4" w:space="0" w:color="auto"/>
            </w:tcBorders>
            <w:shd w:val="clear" w:color="auto" w:fill="auto"/>
          </w:tcPr>
          <w:p w14:paraId="470768A1" w14:textId="77777777" w:rsidR="003A504F" w:rsidRPr="009305AB" w:rsidRDefault="003A504F" w:rsidP="00620EDC">
            <w:pPr>
              <w:jc w:val="both"/>
              <w:rPr>
                <w:rFonts w:ascii="Verdana" w:hAnsi="Verdana"/>
              </w:rPr>
            </w:pPr>
            <w:r>
              <w:rPr>
                <w:rFonts w:ascii="Verdana" w:hAnsi="Verdana"/>
              </w:rPr>
              <w:sym w:font="Wingdings" w:char="F0FC"/>
            </w:r>
          </w:p>
        </w:tc>
      </w:tr>
      <w:tr w:rsidR="003A504F" w14:paraId="0CB5C932" w14:textId="77777777" w:rsidTr="00620EDC">
        <w:tc>
          <w:tcPr>
            <w:tcW w:w="8472" w:type="dxa"/>
            <w:tcBorders>
              <w:top w:val="nil"/>
              <w:left w:val="nil"/>
              <w:bottom w:val="nil"/>
              <w:right w:val="nil"/>
            </w:tcBorders>
            <w:shd w:val="clear" w:color="auto" w:fill="auto"/>
          </w:tcPr>
          <w:p w14:paraId="4BFD2DF7" w14:textId="77777777" w:rsidR="003A504F" w:rsidRPr="009305AB" w:rsidRDefault="003A504F" w:rsidP="00620EDC">
            <w:pPr>
              <w:jc w:val="both"/>
              <w:rPr>
                <w:rFonts w:ascii="Verdana" w:hAnsi="Verdana"/>
              </w:rPr>
            </w:pPr>
            <w:r>
              <w:rPr>
                <w:rFonts w:ascii="Verdana" w:hAnsi="Verdana"/>
              </w:rPr>
              <w:t>(multiple quotes are required where &gt;£5,000 is being applied for to ensure value for money is being considered)</w:t>
            </w:r>
          </w:p>
        </w:tc>
        <w:tc>
          <w:tcPr>
            <w:tcW w:w="770" w:type="dxa"/>
            <w:tcBorders>
              <w:left w:val="nil"/>
              <w:bottom w:val="nil"/>
              <w:right w:val="nil"/>
            </w:tcBorders>
            <w:shd w:val="clear" w:color="auto" w:fill="auto"/>
          </w:tcPr>
          <w:p w14:paraId="4AD94841" w14:textId="77777777" w:rsidR="003A504F" w:rsidRPr="009305AB" w:rsidRDefault="003A504F" w:rsidP="00620EDC">
            <w:pPr>
              <w:jc w:val="both"/>
              <w:rPr>
                <w:rFonts w:ascii="Verdana" w:hAnsi="Verdana"/>
              </w:rPr>
            </w:pPr>
          </w:p>
        </w:tc>
      </w:tr>
      <w:tr w:rsidR="003A504F" w14:paraId="7CA95339" w14:textId="77777777" w:rsidTr="00620EDC">
        <w:tc>
          <w:tcPr>
            <w:tcW w:w="8472" w:type="dxa"/>
            <w:tcBorders>
              <w:top w:val="nil"/>
              <w:left w:val="nil"/>
              <w:bottom w:val="nil"/>
              <w:right w:val="nil"/>
            </w:tcBorders>
            <w:shd w:val="clear" w:color="auto" w:fill="auto"/>
          </w:tcPr>
          <w:p w14:paraId="34F44600" w14:textId="77777777" w:rsidR="003A504F" w:rsidRPr="009305AB" w:rsidRDefault="003A504F" w:rsidP="00620EDC">
            <w:pPr>
              <w:jc w:val="both"/>
              <w:rPr>
                <w:rFonts w:ascii="Verdana" w:hAnsi="Verdana"/>
              </w:rPr>
            </w:pPr>
          </w:p>
        </w:tc>
        <w:tc>
          <w:tcPr>
            <w:tcW w:w="770" w:type="dxa"/>
            <w:tcBorders>
              <w:top w:val="nil"/>
              <w:left w:val="nil"/>
              <w:bottom w:val="single" w:sz="4" w:space="0" w:color="auto"/>
              <w:right w:val="nil"/>
            </w:tcBorders>
            <w:shd w:val="clear" w:color="auto" w:fill="auto"/>
          </w:tcPr>
          <w:p w14:paraId="1A2E48BE" w14:textId="77777777" w:rsidR="003A504F" w:rsidRPr="009305AB" w:rsidRDefault="003A504F" w:rsidP="00620EDC">
            <w:pPr>
              <w:jc w:val="both"/>
              <w:rPr>
                <w:rFonts w:ascii="Verdana" w:hAnsi="Verdana"/>
              </w:rPr>
            </w:pPr>
          </w:p>
        </w:tc>
      </w:tr>
      <w:tr w:rsidR="003A504F" w14:paraId="7CF16E85" w14:textId="77777777" w:rsidTr="00620EDC">
        <w:tc>
          <w:tcPr>
            <w:tcW w:w="8472" w:type="dxa"/>
            <w:tcBorders>
              <w:top w:val="nil"/>
              <w:left w:val="nil"/>
              <w:bottom w:val="nil"/>
              <w:right w:val="single" w:sz="4" w:space="0" w:color="auto"/>
            </w:tcBorders>
            <w:shd w:val="clear" w:color="auto" w:fill="auto"/>
          </w:tcPr>
          <w:p w14:paraId="06EAA660" w14:textId="77777777" w:rsidR="003A504F" w:rsidRPr="009305AB" w:rsidRDefault="003A504F" w:rsidP="00620EDC">
            <w:pPr>
              <w:jc w:val="both"/>
              <w:rPr>
                <w:rFonts w:ascii="Verdana" w:hAnsi="Verdana"/>
              </w:rPr>
            </w:pPr>
            <w:r w:rsidRPr="009305AB">
              <w:rPr>
                <w:rFonts w:ascii="Verdana" w:hAnsi="Verdana"/>
              </w:rPr>
              <w:t>Checked that the bank details or financial code are correct / complete?</w:t>
            </w:r>
          </w:p>
        </w:tc>
        <w:tc>
          <w:tcPr>
            <w:tcW w:w="770" w:type="dxa"/>
            <w:tcBorders>
              <w:left w:val="single" w:sz="4" w:space="0" w:color="auto"/>
              <w:bottom w:val="single" w:sz="4" w:space="0" w:color="auto"/>
              <w:right w:val="single" w:sz="4" w:space="0" w:color="auto"/>
            </w:tcBorders>
            <w:shd w:val="clear" w:color="auto" w:fill="auto"/>
          </w:tcPr>
          <w:p w14:paraId="72FD5D4E" w14:textId="77777777" w:rsidR="003A504F" w:rsidRPr="009305AB" w:rsidRDefault="003A504F" w:rsidP="00620EDC">
            <w:pPr>
              <w:jc w:val="both"/>
              <w:rPr>
                <w:rFonts w:ascii="Verdana" w:hAnsi="Verdana"/>
              </w:rPr>
            </w:pPr>
            <w:r>
              <w:rPr>
                <w:rFonts w:ascii="Verdana" w:hAnsi="Verdana"/>
              </w:rPr>
              <w:sym w:font="Wingdings" w:char="F0FC"/>
            </w:r>
          </w:p>
        </w:tc>
      </w:tr>
      <w:tr w:rsidR="003A504F" w14:paraId="2DC73D5C" w14:textId="77777777" w:rsidTr="00620EDC">
        <w:tc>
          <w:tcPr>
            <w:tcW w:w="8472" w:type="dxa"/>
            <w:tcBorders>
              <w:top w:val="nil"/>
              <w:left w:val="nil"/>
              <w:bottom w:val="nil"/>
              <w:right w:val="nil"/>
            </w:tcBorders>
            <w:shd w:val="clear" w:color="auto" w:fill="auto"/>
          </w:tcPr>
          <w:p w14:paraId="5529E7D1" w14:textId="77777777" w:rsidR="003A504F" w:rsidRPr="009305AB" w:rsidRDefault="003A504F" w:rsidP="00620EDC">
            <w:pPr>
              <w:jc w:val="both"/>
              <w:rPr>
                <w:rFonts w:ascii="Verdana" w:hAnsi="Verdana"/>
              </w:rPr>
            </w:pPr>
          </w:p>
        </w:tc>
        <w:tc>
          <w:tcPr>
            <w:tcW w:w="770" w:type="dxa"/>
            <w:tcBorders>
              <w:top w:val="single" w:sz="4" w:space="0" w:color="auto"/>
              <w:left w:val="nil"/>
              <w:bottom w:val="single" w:sz="4" w:space="0" w:color="auto"/>
              <w:right w:val="nil"/>
            </w:tcBorders>
            <w:shd w:val="clear" w:color="auto" w:fill="auto"/>
          </w:tcPr>
          <w:p w14:paraId="43AF0E5F" w14:textId="77777777" w:rsidR="003A504F" w:rsidRPr="009305AB" w:rsidRDefault="003A504F" w:rsidP="00620EDC">
            <w:pPr>
              <w:jc w:val="both"/>
              <w:rPr>
                <w:rFonts w:ascii="Verdana" w:hAnsi="Verdana"/>
              </w:rPr>
            </w:pPr>
          </w:p>
        </w:tc>
      </w:tr>
      <w:tr w:rsidR="003A504F" w14:paraId="08908764" w14:textId="77777777" w:rsidTr="00620EDC">
        <w:tc>
          <w:tcPr>
            <w:tcW w:w="8472" w:type="dxa"/>
            <w:tcBorders>
              <w:top w:val="nil"/>
              <w:left w:val="nil"/>
              <w:bottom w:val="nil"/>
              <w:right w:val="single" w:sz="4" w:space="0" w:color="auto"/>
            </w:tcBorders>
            <w:shd w:val="clear" w:color="auto" w:fill="auto"/>
          </w:tcPr>
          <w:p w14:paraId="4F89CD02" w14:textId="77777777" w:rsidR="003A504F" w:rsidRPr="009305AB" w:rsidRDefault="003A504F" w:rsidP="00620EDC">
            <w:pPr>
              <w:jc w:val="both"/>
              <w:rPr>
                <w:rFonts w:ascii="Verdana" w:hAnsi="Verdana"/>
              </w:rPr>
            </w:pPr>
            <w:r w:rsidRPr="009305AB">
              <w:rPr>
                <w:rFonts w:ascii="Verdana" w:hAnsi="Verdana"/>
              </w:rPr>
              <w:t>Signed the form and given accurate contact details?</w:t>
            </w:r>
          </w:p>
        </w:tc>
        <w:tc>
          <w:tcPr>
            <w:tcW w:w="770" w:type="dxa"/>
            <w:tcBorders>
              <w:top w:val="single" w:sz="4" w:space="0" w:color="auto"/>
              <w:left w:val="single" w:sz="4" w:space="0" w:color="auto"/>
              <w:right w:val="single" w:sz="4" w:space="0" w:color="auto"/>
            </w:tcBorders>
            <w:shd w:val="clear" w:color="auto" w:fill="auto"/>
          </w:tcPr>
          <w:p w14:paraId="748AB6B7" w14:textId="77777777" w:rsidR="003A504F" w:rsidRPr="009305AB" w:rsidRDefault="003A504F" w:rsidP="00620EDC">
            <w:pPr>
              <w:jc w:val="both"/>
              <w:rPr>
                <w:rFonts w:ascii="Verdana" w:hAnsi="Verdana"/>
              </w:rPr>
            </w:pPr>
            <w:r>
              <w:rPr>
                <w:rFonts w:ascii="Verdana" w:hAnsi="Verdana"/>
              </w:rPr>
              <w:sym w:font="Wingdings" w:char="F0FC"/>
            </w:r>
          </w:p>
        </w:tc>
      </w:tr>
    </w:tbl>
    <w:p w14:paraId="2BA6B303" w14:textId="77777777" w:rsidR="003A504F" w:rsidRDefault="003A504F" w:rsidP="003A504F">
      <w:pPr>
        <w:rPr>
          <w:sz w:val="22"/>
          <w:szCs w:val="22"/>
        </w:rPr>
        <w:sectPr w:rsidR="003A504F" w:rsidSect="000C59C7">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pPr>
    </w:p>
    <w:p w14:paraId="352E4FF5" w14:textId="77777777" w:rsidR="003A504F" w:rsidRDefault="003A504F" w:rsidP="003A504F">
      <w:pPr>
        <w:rPr>
          <w:b/>
        </w:rPr>
      </w:pPr>
    </w:p>
    <w:p w14:paraId="4CBE49FD" w14:textId="77777777" w:rsidR="003A504F" w:rsidRDefault="003A504F" w:rsidP="003A504F">
      <w:pPr>
        <w:rPr>
          <w:b/>
        </w:rPr>
      </w:pPr>
    </w:p>
    <w:p w14:paraId="3B293C89" w14:textId="77777777" w:rsidR="003A504F" w:rsidRDefault="003A504F" w:rsidP="003A504F">
      <w:pPr>
        <w:rPr>
          <w:rFonts w:ascii="Cambria" w:hAnsi="Cambria" w:cs="Times New Roman"/>
          <w:b/>
          <w:bCs/>
          <w:color w:val="4F81BD"/>
          <w:sz w:val="26"/>
          <w:szCs w:val="26"/>
          <w:lang w:eastAsia="en-US"/>
        </w:rPr>
      </w:pPr>
      <w:r>
        <w:br w:type="page"/>
      </w:r>
    </w:p>
    <w:p w14:paraId="38043481" w14:textId="77777777" w:rsidR="003A504F" w:rsidRDefault="003A504F" w:rsidP="003A504F"/>
    <w:tbl>
      <w:tblPr>
        <w:tblW w:w="4619" w:type="pct"/>
        <w:tblInd w:w="4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808"/>
        <w:gridCol w:w="1106"/>
        <w:gridCol w:w="1985"/>
        <w:gridCol w:w="1418"/>
        <w:gridCol w:w="1559"/>
      </w:tblGrid>
      <w:tr w:rsidR="003A504F" w:rsidRPr="00E42CB5" w14:paraId="0D64B502" w14:textId="77777777" w:rsidTr="00620EDC">
        <w:tc>
          <w:tcPr>
            <w:tcW w:w="1582" w:type="pct"/>
            <w:shd w:val="clear" w:color="auto" w:fill="auto"/>
            <w:vAlign w:val="center"/>
          </w:tcPr>
          <w:p w14:paraId="145EFF73" w14:textId="77777777" w:rsidR="003A504F" w:rsidRDefault="003A504F" w:rsidP="00620EDC">
            <w:pPr>
              <w:spacing w:before="60"/>
            </w:pPr>
            <w:r w:rsidRPr="00E42CB5">
              <w:rPr>
                <w:b/>
              </w:rPr>
              <w:t>Who is the grant for?</w:t>
            </w:r>
            <w:r w:rsidRPr="00F7797D">
              <w:t xml:space="preserve"> </w:t>
            </w:r>
          </w:p>
          <w:p w14:paraId="1B7A964D" w14:textId="77777777" w:rsidR="003A504F" w:rsidRPr="00E42CB5" w:rsidRDefault="003A504F" w:rsidP="00620EDC">
            <w:pPr>
              <w:rPr>
                <w:rFonts w:ascii="Basic Sans Heavy SF" w:hAnsi="Basic Sans Heavy SF"/>
                <w:sz w:val="24"/>
                <w:szCs w:val="24"/>
              </w:rPr>
            </w:pPr>
            <w:r>
              <w:t xml:space="preserve">(Name of Applicant </w:t>
            </w:r>
            <w:r w:rsidRPr="00F7797D">
              <w:t>Group</w:t>
            </w:r>
            <w:r>
              <w:t xml:space="preserve"> / Department</w:t>
            </w:r>
            <w:r w:rsidRPr="00F7797D">
              <w:t>)</w:t>
            </w:r>
          </w:p>
        </w:tc>
        <w:tc>
          <w:tcPr>
            <w:tcW w:w="3418" w:type="pct"/>
            <w:gridSpan w:val="4"/>
            <w:shd w:val="clear" w:color="auto" w:fill="auto"/>
            <w:vAlign w:val="center"/>
          </w:tcPr>
          <w:p w14:paraId="48E4D24D" w14:textId="77777777" w:rsidR="003A504F" w:rsidRPr="00E42CB5" w:rsidRDefault="003A504F" w:rsidP="00620EDC">
            <w:pPr>
              <w:rPr>
                <w:rFonts w:ascii="Basic Sans Heavy SF" w:hAnsi="Basic Sans Heavy SF"/>
                <w:sz w:val="24"/>
                <w:szCs w:val="24"/>
              </w:rPr>
            </w:pPr>
            <w:r>
              <w:rPr>
                <w:rFonts w:ascii="Basic Sans Heavy SF" w:hAnsi="Basic Sans Heavy SF"/>
                <w:sz w:val="24"/>
                <w:szCs w:val="24"/>
              </w:rPr>
              <w:t>The MAXwell Centre &amp; Garden</w:t>
            </w:r>
          </w:p>
        </w:tc>
      </w:tr>
      <w:tr w:rsidR="003A504F" w:rsidRPr="00E42CB5" w14:paraId="3B351F7A" w14:textId="77777777" w:rsidTr="00620EDC">
        <w:tc>
          <w:tcPr>
            <w:tcW w:w="4122" w:type="pct"/>
            <w:gridSpan w:val="4"/>
            <w:shd w:val="clear" w:color="auto" w:fill="auto"/>
            <w:vAlign w:val="center"/>
          </w:tcPr>
          <w:p w14:paraId="6B80C9D1" w14:textId="77777777" w:rsidR="003A504F" w:rsidRPr="00E42CB5" w:rsidRDefault="003A504F" w:rsidP="00620EDC">
            <w:pPr>
              <w:jc w:val="both"/>
              <w:rPr>
                <w:b/>
              </w:rPr>
            </w:pPr>
            <w:r w:rsidRPr="00E42CB5">
              <w:rPr>
                <w:b/>
              </w:rPr>
              <w:t xml:space="preserve">Did you receive a Dundee Partnership grant </w:t>
            </w:r>
            <w:r w:rsidRPr="006C1AA8">
              <w:rPr>
                <w:b/>
              </w:rPr>
              <w:t xml:space="preserve">during </w:t>
            </w:r>
            <w:r>
              <w:rPr>
                <w:b/>
              </w:rPr>
              <w:t>2022-23</w:t>
            </w:r>
            <w:r w:rsidRPr="006C1AA8">
              <w:rPr>
                <w:b/>
              </w:rPr>
              <w:t>?</w:t>
            </w:r>
            <w:r w:rsidRPr="00E42CB5">
              <w:rPr>
                <w:b/>
              </w:rPr>
              <w:t xml:space="preserve"> </w:t>
            </w:r>
          </w:p>
          <w:p w14:paraId="46CB4AB1" w14:textId="77777777" w:rsidR="003A504F" w:rsidRPr="00E42CB5" w:rsidRDefault="003A504F" w:rsidP="00620EDC">
            <w:pPr>
              <w:rPr>
                <w:rFonts w:ascii="Basic Sans Heavy SF" w:hAnsi="Basic Sans Heavy SF"/>
                <w:sz w:val="24"/>
                <w:szCs w:val="24"/>
              </w:rPr>
            </w:pPr>
            <w:r w:rsidRPr="00E42CB5">
              <w:rPr>
                <w:b/>
              </w:rPr>
              <w:t>(If yes, list all grants below)</w:t>
            </w:r>
          </w:p>
        </w:tc>
        <w:tc>
          <w:tcPr>
            <w:tcW w:w="878" w:type="pct"/>
            <w:shd w:val="clear" w:color="auto" w:fill="auto"/>
          </w:tcPr>
          <w:p w14:paraId="7FFD3433" w14:textId="77777777" w:rsidR="003A504F" w:rsidRPr="00E42CB5" w:rsidRDefault="003A504F" w:rsidP="00620EDC">
            <w:pPr>
              <w:jc w:val="center"/>
              <w:rPr>
                <w:b/>
                <w:sz w:val="10"/>
              </w:rPr>
            </w:pPr>
          </w:p>
          <w:p w14:paraId="2FC888CE" w14:textId="77777777" w:rsidR="003A504F" w:rsidRPr="00E42CB5" w:rsidRDefault="003A504F" w:rsidP="00620EDC">
            <w:pPr>
              <w:jc w:val="center"/>
              <w:rPr>
                <w:b/>
              </w:rPr>
            </w:pPr>
            <w:r w:rsidRPr="00E42CB5">
              <w:rPr>
                <w:b/>
              </w:rPr>
              <w:t>YES / NO</w:t>
            </w:r>
          </w:p>
        </w:tc>
      </w:tr>
      <w:tr w:rsidR="003A504F" w:rsidRPr="00E42CB5" w14:paraId="4FCFDABC" w14:textId="77777777" w:rsidTr="00620EDC">
        <w:tc>
          <w:tcPr>
            <w:tcW w:w="2205" w:type="pct"/>
            <w:gridSpan w:val="2"/>
            <w:tcBorders>
              <w:bottom w:val="single" w:sz="4" w:space="0" w:color="auto"/>
            </w:tcBorders>
            <w:shd w:val="clear" w:color="auto" w:fill="auto"/>
            <w:vAlign w:val="center"/>
          </w:tcPr>
          <w:p w14:paraId="00056098" w14:textId="77777777" w:rsidR="003A504F" w:rsidRPr="00E42CB5" w:rsidRDefault="003A504F" w:rsidP="00620EDC">
            <w:pPr>
              <w:jc w:val="center"/>
              <w:rPr>
                <w:b/>
              </w:rPr>
            </w:pPr>
            <w:r w:rsidRPr="00E42CB5">
              <w:rPr>
                <w:b/>
              </w:rPr>
              <w:t>Title of project funded</w:t>
            </w:r>
          </w:p>
        </w:tc>
        <w:tc>
          <w:tcPr>
            <w:tcW w:w="1118" w:type="pct"/>
            <w:tcBorders>
              <w:bottom w:val="single" w:sz="4" w:space="0" w:color="auto"/>
            </w:tcBorders>
            <w:shd w:val="clear" w:color="auto" w:fill="auto"/>
            <w:vAlign w:val="center"/>
          </w:tcPr>
          <w:p w14:paraId="69574F74" w14:textId="77777777" w:rsidR="003A504F" w:rsidRPr="00E42CB5" w:rsidRDefault="003A504F" w:rsidP="00620EDC">
            <w:pPr>
              <w:jc w:val="center"/>
              <w:rPr>
                <w:b/>
              </w:rPr>
            </w:pPr>
            <w:r w:rsidRPr="00E42CB5">
              <w:rPr>
                <w:b/>
              </w:rPr>
              <w:t>Amount granted</w:t>
            </w:r>
          </w:p>
        </w:tc>
        <w:tc>
          <w:tcPr>
            <w:tcW w:w="799" w:type="pct"/>
            <w:tcBorders>
              <w:bottom w:val="single" w:sz="4" w:space="0" w:color="auto"/>
            </w:tcBorders>
            <w:shd w:val="clear" w:color="auto" w:fill="auto"/>
            <w:vAlign w:val="center"/>
          </w:tcPr>
          <w:p w14:paraId="559003BC" w14:textId="77777777" w:rsidR="003A504F" w:rsidRPr="00E42CB5" w:rsidRDefault="003A504F" w:rsidP="00620EDC">
            <w:pPr>
              <w:jc w:val="center"/>
              <w:rPr>
                <w:b/>
                <w:sz w:val="18"/>
                <w:szCs w:val="18"/>
              </w:rPr>
            </w:pPr>
            <w:r w:rsidRPr="00E42CB5">
              <w:rPr>
                <w:b/>
              </w:rPr>
              <w:t>When</w:t>
            </w:r>
          </w:p>
        </w:tc>
        <w:tc>
          <w:tcPr>
            <w:tcW w:w="878" w:type="pct"/>
            <w:tcBorders>
              <w:bottom w:val="single" w:sz="4" w:space="0" w:color="auto"/>
            </w:tcBorders>
            <w:shd w:val="clear" w:color="auto" w:fill="auto"/>
            <w:vAlign w:val="center"/>
          </w:tcPr>
          <w:p w14:paraId="10EC2EE6" w14:textId="77777777" w:rsidR="003A504F" w:rsidRPr="00E42CB5" w:rsidRDefault="003A504F" w:rsidP="00620EDC">
            <w:pPr>
              <w:jc w:val="center"/>
              <w:rPr>
                <w:b/>
                <w:sz w:val="18"/>
                <w:szCs w:val="18"/>
              </w:rPr>
            </w:pPr>
            <w:r w:rsidRPr="00E42CB5">
              <w:rPr>
                <w:b/>
                <w:szCs w:val="18"/>
              </w:rPr>
              <w:t>Was it fully spent?</w:t>
            </w:r>
          </w:p>
        </w:tc>
      </w:tr>
      <w:tr w:rsidR="003A504F" w:rsidRPr="00E42CB5" w14:paraId="12399F2A" w14:textId="77777777" w:rsidTr="00620EDC">
        <w:tc>
          <w:tcPr>
            <w:tcW w:w="2205" w:type="pct"/>
            <w:gridSpan w:val="2"/>
            <w:tcBorders>
              <w:top w:val="single" w:sz="4" w:space="0" w:color="auto"/>
              <w:bottom w:val="single" w:sz="4" w:space="0" w:color="auto"/>
            </w:tcBorders>
            <w:shd w:val="clear" w:color="auto" w:fill="FFFFFF"/>
            <w:vAlign w:val="center"/>
          </w:tcPr>
          <w:p w14:paraId="74074C70" w14:textId="77777777" w:rsidR="003A504F" w:rsidRPr="00BE2F0F" w:rsidRDefault="003A504F" w:rsidP="00620EDC">
            <w:pPr>
              <w:jc w:val="center"/>
            </w:pPr>
            <w:r>
              <w:t>Cosy Corner</w:t>
            </w:r>
          </w:p>
        </w:tc>
        <w:tc>
          <w:tcPr>
            <w:tcW w:w="1118" w:type="pct"/>
            <w:tcBorders>
              <w:top w:val="single" w:sz="4" w:space="0" w:color="auto"/>
              <w:bottom w:val="single" w:sz="4" w:space="0" w:color="auto"/>
            </w:tcBorders>
            <w:shd w:val="clear" w:color="auto" w:fill="FFFFFF"/>
          </w:tcPr>
          <w:p w14:paraId="570C6557" w14:textId="77777777" w:rsidR="003A504F" w:rsidRPr="00E42CB5" w:rsidRDefault="003A504F" w:rsidP="00620EDC">
            <w:pPr>
              <w:jc w:val="center"/>
              <w:rPr>
                <w:rFonts w:ascii="Basic Sans Heavy SF" w:hAnsi="Basic Sans Heavy SF"/>
                <w:sz w:val="24"/>
                <w:szCs w:val="24"/>
              </w:rPr>
            </w:pPr>
            <w:r>
              <w:rPr>
                <w:rFonts w:ascii="Basic Sans Heavy SF" w:hAnsi="Basic Sans Heavy SF"/>
                <w:sz w:val="24"/>
                <w:szCs w:val="24"/>
              </w:rPr>
              <w:t>£525.00</w:t>
            </w:r>
          </w:p>
        </w:tc>
        <w:tc>
          <w:tcPr>
            <w:tcW w:w="799" w:type="pct"/>
            <w:tcBorders>
              <w:top w:val="single" w:sz="4" w:space="0" w:color="auto"/>
              <w:bottom w:val="single" w:sz="4" w:space="0" w:color="auto"/>
            </w:tcBorders>
            <w:shd w:val="clear" w:color="auto" w:fill="FFFFFF"/>
          </w:tcPr>
          <w:p w14:paraId="11988FCD" w14:textId="77777777" w:rsidR="003A504F" w:rsidRPr="00E42CB5" w:rsidRDefault="003A504F" w:rsidP="00620EDC">
            <w:pPr>
              <w:jc w:val="center"/>
              <w:rPr>
                <w:rFonts w:ascii="Basic Sans Heavy SF" w:hAnsi="Basic Sans Heavy SF"/>
                <w:sz w:val="24"/>
                <w:szCs w:val="24"/>
              </w:rPr>
            </w:pPr>
            <w:r>
              <w:rPr>
                <w:rFonts w:ascii="Basic Sans Heavy SF" w:hAnsi="Basic Sans Heavy SF"/>
                <w:sz w:val="24"/>
                <w:szCs w:val="24"/>
              </w:rPr>
              <w:t>Oct 22</w:t>
            </w:r>
          </w:p>
        </w:tc>
        <w:tc>
          <w:tcPr>
            <w:tcW w:w="878" w:type="pct"/>
            <w:tcBorders>
              <w:top w:val="single" w:sz="4" w:space="0" w:color="auto"/>
              <w:bottom w:val="single" w:sz="4" w:space="0" w:color="auto"/>
            </w:tcBorders>
            <w:shd w:val="clear" w:color="auto" w:fill="FFFFFF"/>
          </w:tcPr>
          <w:p w14:paraId="24D1731B" w14:textId="77777777" w:rsidR="003A504F" w:rsidRPr="00E42CB5" w:rsidRDefault="003A504F" w:rsidP="00620EDC">
            <w:pPr>
              <w:jc w:val="center"/>
              <w:rPr>
                <w:rFonts w:ascii="Basic Sans Heavy SF" w:hAnsi="Basic Sans Heavy SF"/>
                <w:sz w:val="24"/>
                <w:szCs w:val="24"/>
              </w:rPr>
            </w:pPr>
            <w:r>
              <w:rPr>
                <w:rFonts w:ascii="Basic Sans Heavy SF" w:hAnsi="Basic Sans Heavy SF"/>
                <w:sz w:val="24"/>
                <w:szCs w:val="24"/>
              </w:rPr>
              <w:t>Yes</w:t>
            </w:r>
          </w:p>
        </w:tc>
      </w:tr>
      <w:tr w:rsidR="003A504F" w:rsidRPr="00E42CB5" w14:paraId="2E77A787" w14:textId="77777777" w:rsidTr="00620EDC">
        <w:tc>
          <w:tcPr>
            <w:tcW w:w="2205" w:type="pct"/>
            <w:gridSpan w:val="2"/>
            <w:tcBorders>
              <w:top w:val="single" w:sz="4" w:space="0" w:color="auto"/>
              <w:bottom w:val="single" w:sz="4" w:space="0" w:color="auto"/>
            </w:tcBorders>
            <w:shd w:val="clear" w:color="auto" w:fill="FFFFFF"/>
            <w:vAlign w:val="center"/>
          </w:tcPr>
          <w:p w14:paraId="479BC541" w14:textId="77777777" w:rsidR="003A504F" w:rsidRPr="00BE2F0F" w:rsidRDefault="003A504F" w:rsidP="00620EDC">
            <w:pPr>
              <w:jc w:val="center"/>
            </w:pPr>
            <w:r>
              <w:t>Garden Club</w:t>
            </w:r>
          </w:p>
        </w:tc>
        <w:tc>
          <w:tcPr>
            <w:tcW w:w="1118" w:type="pct"/>
            <w:tcBorders>
              <w:top w:val="single" w:sz="4" w:space="0" w:color="auto"/>
              <w:bottom w:val="single" w:sz="4" w:space="0" w:color="auto"/>
            </w:tcBorders>
            <w:shd w:val="clear" w:color="auto" w:fill="FFFFFF"/>
          </w:tcPr>
          <w:p w14:paraId="3DEB34E4" w14:textId="77777777" w:rsidR="003A504F" w:rsidRPr="00E42CB5" w:rsidRDefault="003A504F" w:rsidP="00620EDC">
            <w:pPr>
              <w:jc w:val="center"/>
              <w:rPr>
                <w:rFonts w:ascii="Basic Sans Heavy SF" w:hAnsi="Basic Sans Heavy SF"/>
                <w:sz w:val="24"/>
                <w:szCs w:val="24"/>
              </w:rPr>
            </w:pPr>
            <w:r>
              <w:rPr>
                <w:rFonts w:ascii="Basic Sans Heavy SF" w:hAnsi="Basic Sans Heavy SF"/>
                <w:sz w:val="24"/>
                <w:szCs w:val="24"/>
              </w:rPr>
              <w:t>£6,905.00</w:t>
            </w:r>
          </w:p>
        </w:tc>
        <w:tc>
          <w:tcPr>
            <w:tcW w:w="799" w:type="pct"/>
            <w:tcBorders>
              <w:top w:val="single" w:sz="4" w:space="0" w:color="auto"/>
              <w:bottom w:val="single" w:sz="4" w:space="0" w:color="auto"/>
            </w:tcBorders>
            <w:shd w:val="clear" w:color="auto" w:fill="FFFFFF"/>
          </w:tcPr>
          <w:p w14:paraId="0358E659" w14:textId="77777777" w:rsidR="003A504F" w:rsidRPr="00E42CB5" w:rsidRDefault="003A504F" w:rsidP="00620EDC">
            <w:pPr>
              <w:jc w:val="center"/>
              <w:rPr>
                <w:rFonts w:ascii="Basic Sans Heavy SF" w:hAnsi="Basic Sans Heavy SF"/>
                <w:sz w:val="24"/>
                <w:szCs w:val="24"/>
              </w:rPr>
            </w:pPr>
            <w:r>
              <w:rPr>
                <w:rFonts w:ascii="Basic Sans Heavy SF" w:hAnsi="Basic Sans Heavy SF"/>
                <w:sz w:val="24"/>
                <w:szCs w:val="24"/>
              </w:rPr>
              <w:t>April 22</w:t>
            </w:r>
          </w:p>
        </w:tc>
        <w:tc>
          <w:tcPr>
            <w:tcW w:w="878" w:type="pct"/>
            <w:tcBorders>
              <w:top w:val="single" w:sz="4" w:space="0" w:color="auto"/>
              <w:bottom w:val="single" w:sz="4" w:space="0" w:color="auto"/>
            </w:tcBorders>
            <w:shd w:val="clear" w:color="auto" w:fill="FFFFFF"/>
          </w:tcPr>
          <w:p w14:paraId="04899DCE" w14:textId="77777777" w:rsidR="003A504F" w:rsidRPr="00E42CB5" w:rsidRDefault="003A504F" w:rsidP="00620EDC">
            <w:pPr>
              <w:jc w:val="center"/>
              <w:rPr>
                <w:rFonts w:ascii="Basic Sans Heavy SF" w:hAnsi="Basic Sans Heavy SF"/>
                <w:sz w:val="24"/>
                <w:szCs w:val="24"/>
              </w:rPr>
            </w:pPr>
            <w:r>
              <w:rPr>
                <w:rFonts w:ascii="Basic Sans Heavy SF" w:hAnsi="Basic Sans Heavy SF"/>
                <w:sz w:val="24"/>
                <w:szCs w:val="24"/>
              </w:rPr>
              <w:t>Yes</w:t>
            </w:r>
          </w:p>
        </w:tc>
      </w:tr>
      <w:tr w:rsidR="003A504F" w:rsidRPr="00E42CB5" w14:paraId="31A217D1" w14:textId="77777777" w:rsidTr="00620EDC">
        <w:tc>
          <w:tcPr>
            <w:tcW w:w="2205" w:type="pct"/>
            <w:gridSpan w:val="2"/>
            <w:tcBorders>
              <w:top w:val="single" w:sz="4" w:space="0" w:color="auto"/>
              <w:bottom w:val="single" w:sz="4" w:space="0" w:color="auto"/>
            </w:tcBorders>
            <w:shd w:val="clear" w:color="auto" w:fill="FFFFFF"/>
            <w:vAlign w:val="center"/>
          </w:tcPr>
          <w:p w14:paraId="3F62A8A8" w14:textId="77777777" w:rsidR="003A504F" w:rsidRPr="00BE2F0F" w:rsidRDefault="003A504F" w:rsidP="00620EDC">
            <w:pPr>
              <w:jc w:val="center"/>
            </w:pPr>
          </w:p>
        </w:tc>
        <w:tc>
          <w:tcPr>
            <w:tcW w:w="1118" w:type="pct"/>
            <w:tcBorders>
              <w:top w:val="single" w:sz="4" w:space="0" w:color="auto"/>
              <w:bottom w:val="single" w:sz="4" w:space="0" w:color="auto"/>
            </w:tcBorders>
            <w:shd w:val="clear" w:color="auto" w:fill="FFFFFF"/>
          </w:tcPr>
          <w:p w14:paraId="46ECFADD" w14:textId="77777777" w:rsidR="003A504F" w:rsidRPr="00E42CB5" w:rsidRDefault="003A504F" w:rsidP="00620EDC">
            <w:pPr>
              <w:jc w:val="center"/>
              <w:rPr>
                <w:rFonts w:ascii="Basic Sans Heavy SF" w:hAnsi="Basic Sans Heavy SF"/>
                <w:sz w:val="24"/>
                <w:szCs w:val="24"/>
              </w:rPr>
            </w:pPr>
          </w:p>
        </w:tc>
        <w:tc>
          <w:tcPr>
            <w:tcW w:w="799" w:type="pct"/>
            <w:tcBorders>
              <w:top w:val="single" w:sz="4" w:space="0" w:color="auto"/>
              <w:bottom w:val="single" w:sz="4" w:space="0" w:color="auto"/>
            </w:tcBorders>
            <w:shd w:val="clear" w:color="auto" w:fill="FFFFFF"/>
          </w:tcPr>
          <w:p w14:paraId="0C60D538" w14:textId="77777777" w:rsidR="003A504F" w:rsidRPr="00E42CB5" w:rsidRDefault="003A504F" w:rsidP="00620EDC">
            <w:pPr>
              <w:jc w:val="center"/>
              <w:rPr>
                <w:rFonts w:ascii="Basic Sans Heavy SF" w:hAnsi="Basic Sans Heavy SF"/>
                <w:sz w:val="24"/>
                <w:szCs w:val="24"/>
              </w:rPr>
            </w:pPr>
          </w:p>
        </w:tc>
        <w:tc>
          <w:tcPr>
            <w:tcW w:w="878" w:type="pct"/>
            <w:tcBorders>
              <w:top w:val="single" w:sz="4" w:space="0" w:color="auto"/>
              <w:bottom w:val="single" w:sz="4" w:space="0" w:color="auto"/>
            </w:tcBorders>
            <w:shd w:val="clear" w:color="auto" w:fill="FFFFFF"/>
          </w:tcPr>
          <w:p w14:paraId="79E06C27" w14:textId="77777777" w:rsidR="003A504F" w:rsidRPr="00E42CB5" w:rsidRDefault="003A504F" w:rsidP="00620EDC">
            <w:pPr>
              <w:jc w:val="center"/>
              <w:rPr>
                <w:rFonts w:ascii="Basic Sans Heavy SF" w:hAnsi="Basic Sans Heavy SF"/>
                <w:sz w:val="24"/>
                <w:szCs w:val="24"/>
              </w:rPr>
            </w:pPr>
          </w:p>
        </w:tc>
      </w:tr>
      <w:tr w:rsidR="003A504F" w:rsidRPr="00E42CB5" w14:paraId="57F17205" w14:textId="77777777" w:rsidTr="00620EDC">
        <w:tc>
          <w:tcPr>
            <w:tcW w:w="2205" w:type="pct"/>
            <w:gridSpan w:val="2"/>
            <w:tcBorders>
              <w:top w:val="single" w:sz="4" w:space="0" w:color="auto"/>
              <w:bottom w:val="double" w:sz="4" w:space="0" w:color="auto"/>
            </w:tcBorders>
            <w:shd w:val="clear" w:color="auto" w:fill="FFFFFF"/>
            <w:vAlign w:val="center"/>
          </w:tcPr>
          <w:p w14:paraId="32788C50" w14:textId="77777777" w:rsidR="003A504F" w:rsidRPr="00BE2F0F" w:rsidRDefault="003A504F" w:rsidP="00620EDC">
            <w:pPr>
              <w:jc w:val="center"/>
            </w:pPr>
          </w:p>
        </w:tc>
        <w:tc>
          <w:tcPr>
            <w:tcW w:w="1118" w:type="pct"/>
            <w:tcBorders>
              <w:top w:val="single" w:sz="4" w:space="0" w:color="auto"/>
              <w:bottom w:val="double" w:sz="4" w:space="0" w:color="auto"/>
            </w:tcBorders>
            <w:shd w:val="clear" w:color="auto" w:fill="FFFFFF"/>
          </w:tcPr>
          <w:p w14:paraId="55AB954E" w14:textId="77777777" w:rsidR="003A504F" w:rsidRPr="00E42CB5" w:rsidRDefault="003A504F" w:rsidP="00620EDC">
            <w:pPr>
              <w:jc w:val="center"/>
              <w:rPr>
                <w:rFonts w:ascii="Basic Sans Heavy SF" w:hAnsi="Basic Sans Heavy SF"/>
                <w:sz w:val="24"/>
                <w:szCs w:val="24"/>
              </w:rPr>
            </w:pPr>
          </w:p>
        </w:tc>
        <w:tc>
          <w:tcPr>
            <w:tcW w:w="799" w:type="pct"/>
            <w:tcBorders>
              <w:top w:val="single" w:sz="4" w:space="0" w:color="auto"/>
              <w:bottom w:val="double" w:sz="4" w:space="0" w:color="auto"/>
            </w:tcBorders>
            <w:shd w:val="clear" w:color="auto" w:fill="FFFFFF"/>
          </w:tcPr>
          <w:p w14:paraId="328BACAD" w14:textId="77777777" w:rsidR="003A504F" w:rsidRPr="00E42CB5" w:rsidRDefault="003A504F" w:rsidP="00620EDC">
            <w:pPr>
              <w:jc w:val="center"/>
              <w:rPr>
                <w:rFonts w:ascii="Basic Sans Heavy SF" w:hAnsi="Basic Sans Heavy SF"/>
                <w:sz w:val="24"/>
                <w:szCs w:val="24"/>
              </w:rPr>
            </w:pPr>
          </w:p>
        </w:tc>
        <w:tc>
          <w:tcPr>
            <w:tcW w:w="878" w:type="pct"/>
            <w:tcBorders>
              <w:top w:val="single" w:sz="4" w:space="0" w:color="auto"/>
              <w:bottom w:val="double" w:sz="4" w:space="0" w:color="auto"/>
            </w:tcBorders>
            <w:shd w:val="clear" w:color="auto" w:fill="FFFFFF"/>
          </w:tcPr>
          <w:p w14:paraId="336C2C6F" w14:textId="77777777" w:rsidR="003A504F" w:rsidRPr="00E42CB5" w:rsidRDefault="003A504F" w:rsidP="00620EDC">
            <w:pPr>
              <w:rPr>
                <w:rFonts w:ascii="Basic Sans Heavy SF" w:hAnsi="Basic Sans Heavy SF"/>
                <w:sz w:val="24"/>
                <w:szCs w:val="24"/>
              </w:rPr>
            </w:pPr>
          </w:p>
        </w:tc>
      </w:tr>
    </w:tbl>
    <w:p w14:paraId="64AFFF88" w14:textId="77777777" w:rsidR="003A504F" w:rsidRPr="00F91E0C" w:rsidRDefault="003A504F" w:rsidP="003A504F">
      <w:pPr>
        <w:rPr>
          <w:rFonts w:ascii="Basic Sans Heavy SF" w:hAnsi="Basic Sans Heavy SF"/>
          <w:sz w:val="24"/>
          <w:szCs w:val="24"/>
        </w:rPr>
      </w:pPr>
    </w:p>
    <w:tbl>
      <w:tblPr>
        <w:tblW w:w="4619" w:type="pct"/>
        <w:tblInd w:w="465" w:type="dxa"/>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8876"/>
      </w:tblGrid>
      <w:tr w:rsidR="003A504F" w:rsidRPr="00E42CB5" w14:paraId="548015C6" w14:textId="77777777" w:rsidTr="00620EDC">
        <w:trPr>
          <w:trHeight w:val="433"/>
        </w:trPr>
        <w:tc>
          <w:tcPr>
            <w:tcW w:w="5000" w:type="pct"/>
            <w:tcBorders>
              <w:top w:val="double" w:sz="4" w:space="0" w:color="auto"/>
              <w:bottom w:val="nil"/>
            </w:tcBorders>
            <w:shd w:val="clear" w:color="auto" w:fill="auto"/>
            <w:vAlign w:val="center"/>
          </w:tcPr>
          <w:p w14:paraId="4EEAFCD1" w14:textId="77777777" w:rsidR="003A504F" w:rsidRPr="00F91E0C" w:rsidRDefault="003A504F" w:rsidP="00620EDC"/>
          <w:p w14:paraId="27F1B3CC" w14:textId="77777777" w:rsidR="003A504F" w:rsidRDefault="003A504F" w:rsidP="00620EDC">
            <w:r w:rsidRPr="00E42CB5">
              <w:rPr>
                <w:b/>
              </w:rPr>
              <w:t>Please give a description of what you want this grant for</w:t>
            </w:r>
            <w:r>
              <w:t xml:space="preserve"> - </w:t>
            </w:r>
            <w:r w:rsidRPr="00F91E0C">
              <w:t>(</w:t>
            </w:r>
            <w:r>
              <w:t>please limit your answer to 500 words or less</w:t>
            </w:r>
            <w:r w:rsidRPr="00F91E0C">
              <w:t>)</w:t>
            </w:r>
          </w:p>
          <w:p w14:paraId="7E8B52BA" w14:textId="77777777" w:rsidR="003A504F" w:rsidRDefault="003A504F" w:rsidP="00620EDC"/>
          <w:p w14:paraId="41F19D8F" w14:textId="77777777" w:rsidR="003A504F" w:rsidRDefault="003A504F" w:rsidP="00620EDC">
            <w:pPr>
              <w:rPr>
                <w:sz w:val="22"/>
                <w:szCs w:val="22"/>
              </w:rPr>
            </w:pPr>
            <w:r w:rsidRPr="004C6425">
              <w:rPr>
                <w:sz w:val="22"/>
                <w:szCs w:val="22"/>
              </w:rPr>
              <w:t xml:space="preserve">We would use the grant to employ a part time Centre &amp; </w:t>
            </w:r>
            <w:r>
              <w:rPr>
                <w:sz w:val="22"/>
                <w:szCs w:val="22"/>
              </w:rPr>
              <w:t xml:space="preserve">Community </w:t>
            </w:r>
            <w:r w:rsidRPr="004C6425">
              <w:rPr>
                <w:sz w:val="22"/>
                <w:szCs w:val="22"/>
              </w:rPr>
              <w:t xml:space="preserve">Cupboard Steward. </w:t>
            </w:r>
          </w:p>
          <w:p w14:paraId="6D3657AE" w14:textId="77777777" w:rsidR="003A504F" w:rsidRDefault="003A504F" w:rsidP="00620EDC">
            <w:pPr>
              <w:rPr>
                <w:sz w:val="22"/>
                <w:szCs w:val="22"/>
              </w:rPr>
            </w:pPr>
          </w:p>
          <w:p w14:paraId="58CE9B28" w14:textId="77777777" w:rsidR="003A504F" w:rsidRPr="004C6425" w:rsidRDefault="003A504F" w:rsidP="00620EDC">
            <w:pPr>
              <w:rPr>
                <w:sz w:val="22"/>
                <w:szCs w:val="22"/>
              </w:rPr>
            </w:pPr>
            <w:r w:rsidRPr="004C6425">
              <w:rPr>
                <w:sz w:val="22"/>
                <w:szCs w:val="22"/>
              </w:rPr>
              <w:t>This person would carry out the following to support the project’s activities and services:</w:t>
            </w:r>
          </w:p>
          <w:p w14:paraId="09232B92" w14:textId="77777777" w:rsidR="003A504F" w:rsidRPr="004C6425" w:rsidRDefault="003A504F" w:rsidP="00620EDC">
            <w:pPr>
              <w:rPr>
                <w:sz w:val="22"/>
                <w:szCs w:val="22"/>
              </w:rPr>
            </w:pPr>
          </w:p>
          <w:p w14:paraId="254B31F1" w14:textId="77777777" w:rsidR="003A504F" w:rsidRPr="004C6425" w:rsidRDefault="003A504F" w:rsidP="003A504F">
            <w:pPr>
              <w:pStyle w:val="ListParagraph"/>
              <w:numPr>
                <w:ilvl w:val="0"/>
                <w:numId w:val="3"/>
              </w:numPr>
              <w:rPr>
                <w:sz w:val="22"/>
                <w:szCs w:val="22"/>
              </w:rPr>
            </w:pPr>
            <w:r w:rsidRPr="004C6425">
              <w:rPr>
                <w:sz w:val="22"/>
                <w:szCs w:val="22"/>
              </w:rPr>
              <w:t>Welcome and signpost centre visitors.</w:t>
            </w:r>
          </w:p>
          <w:p w14:paraId="50C7C357" w14:textId="77777777" w:rsidR="003A504F" w:rsidRPr="004C6425" w:rsidRDefault="003A504F" w:rsidP="003A504F">
            <w:pPr>
              <w:pStyle w:val="ListParagraph"/>
              <w:numPr>
                <w:ilvl w:val="0"/>
                <w:numId w:val="3"/>
              </w:numPr>
              <w:rPr>
                <w:sz w:val="22"/>
                <w:szCs w:val="22"/>
              </w:rPr>
            </w:pPr>
            <w:r w:rsidRPr="004C6425">
              <w:rPr>
                <w:sz w:val="22"/>
                <w:szCs w:val="22"/>
              </w:rPr>
              <w:t>Manage the Community cupboard 3 days/week and co-ordinate volunteers to help support them and provide cover to allow full time access to the cupboard.</w:t>
            </w:r>
          </w:p>
          <w:p w14:paraId="1A9DC3D0" w14:textId="77777777" w:rsidR="003A504F" w:rsidRDefault="003A504F" w:rsidP="003A504F">
            <w:pPr>
              <w:pStyle w:val="ListParagraph"/>
              <w:numPr>
                <w:ilvl w:val="0"/>
                <w:numId w:val="3"/>
              </w:numPr>
              <w:rPr>
                <w:sz w:val="22"/>
                <w:szCs w:val="22"/>
              </w:rPr>
            </w:pPr>
            <w:r w:rsidRPr="004C6425">
              <w:rPr>
                <w:sz w:val="22"/>
                <w:szCs w:val="22"/>
              </w:rPr>
              <w:t>Co-ordinate deliveries and cupboard</w:t>
            </w:r>
            <w:r>
              <w:rPr>
                <w:sz w:val="22"/>
                <w:szCs w:val="22"/>
              </w:rPr>
              <w:t xml:space="preserve"> stock</w:t>
            </w:r>
            <w:r w:rsidRPr="004C6425">
              <w:rPr>
                <w:sz w:val="22"/>
                <w:szCs w:val="22"/>
              </w:rPr>
              <w:t>.</w:t>
            </w:r>
          </w:p>
          <w:p w14:paraId="316DC8EC" w14:textId="77777777" w:rsidR="003A504F" w:rsidRPr="004C6425" w:rsidRDefault="003A504F" w:rsidP="003A504F">
            <w:pPr>
              <w:pStyle w:val="ListParagraph"/>
              <w:numPr>
                <w:ilvl w:val="0"/>
                <w:numId w:val="3"/>
              </w:numPr>
              <w:rPr>
                <w:sz w:val="22"/>
                <w:szCs w:val="22"/>
              </w:rPr>
            </w:pPr>
            <w:r>
              <w:rPr>
                <w:sz w:val="22"/>
                <w:szCs w:val="22"/>
              </w:rPr>
              <w:t>Work with MAXwell team to develop long term sustainability for when The Dundee City Council food provision ends in March 24.</w:t>
            </w:r>
          </w:p>
          <w:p w14:paraId="5BC1CEB7" w14:textId="77777777" w:rsidR="003A504F" w:rsidRPr="004C6425" w:rsidRDefault="003A504F" w:rsidP="003A504F">
            <w:pPr>
              <w:pStyle w:val="ListParagraph"/>
              <w:numPr>
                <w:ilvl w:val="0"/>
                <w:numId w:val="3"/>
              </w:numPr>
              <w:rPr>
                <w:sz w:val="22"/>
                <w:szCs w:val="22"/>
              </w:rPr>
            </w:pPr>
            <w:r w:rsidRPr="004C6425">
              <w:rPr>
                <w:sz w:val="22"/>
                <w:szCs w:val="22"/>
              </w:rPr>
              <w:t>Co-ordinate waste, cardboard and other recycling collections.</w:t>
            </w:r>
          </w:p>
          <w:p w14:paraId="3524192C" w14:textId="77777777" w:rsidR="003A504F" w:rsidRDefault="003A504F" w:rsidP="003A504F">
            <w:pPr>
              <w:pStyle w:val="ListParagraph"/>
              <w:numPr>
                <w:ilvl w:val="0"/>
                <w:numId w:val="3"/>
              </w:numPr>
              <w:rPr>
                <w:sz w:val="22"/>
                <w:szCs w:val="22"/>
              </w:rPr>
            </w:pPr>
            <w:r w:rsidRPr="004C6425">
              <w:rPr>
                <w:sz w:val="22"/>
                <w:szCs w:val="22"/>
              </w:rPr>
              <w:t xml:space="preserve">Encourage users to access </w:t>
            </w:r>
            <w:r>
              <w:rPr>
                <w:sz w:val="22"/>
                <w:szCs w:val="22"/>
              </w:rPr>
              <w:t xml:space="preserve">the </w:t>
            </w:r>
            <w:r w:rsidRPr="004C6425">
              <w:rPr>
                <w:sz w:val="22"/>
                <w:szCs w:val="22"/>
              </w:rPr>
              <w:t>additional support</w:t>
            </w:r>
            <w:r>
              <w:rPr>
                <w:sz w:val="22"/>
                <w:szCs w:val="22"/>
              </w:rPr>
              <w:t xml:space="preserve"> we provide</w:t>
            </w:r>
            <w:r w:rsidRPr="004C6425">
              <w:rPr>
                <w:sz w:val="22"/>
                <w:szCs w:val="22"/>
              </w:rPr>
              <w:t>.</w:t>
            </w:r>
          </w:p>
          <w:p w14:paraId="44E68CE5" w14:textId="77777777" w:rsidR="003A504F" w:rsidRPr="004C6425" w:rsidRDefault="003A504F" w:rsidP="003A504F">
            <w:pPr>
              <w:pStyle w:val="ListParagraph"/>
              <w:numPr>
                <w:ilvl w:val="0"/>
                <w:numId w:val="3"/>
              </w:numPr>
              <w:rPr>
                <w:sz w:val="22"/>
                <w:szCs w:val="22"/>
              </w:rPr>
            </w:pPr>
            <w:r>
              <w:rPr>
                <w:sz w:val="22"/>
                <w:szCs w:val="22"/>
              </w:rPr>
              <w:t>Arrange extra collections to fill any shortfall in deliveries.</w:t>
            </w:r>
          </w:p>
          <w:p w14:paraId="5BB7F3D9" w14:textId="77777777" w:rsidR="003A504F" w:rsidRPr="004C6425" w:rsidRDefault="003A504F" w:rsidP="003A504F">
            <w:pPr>
              <w:pStyle w:val="ListParagraph"/>
              <w:numPr>
                <w:ilvl w:val="0"/>
                <w:numId w:val="3"/>
              </w:numPr>
              <w:rPr>
                <w:sz w:val="22"/>
                <w:szCs w:val="22"/>
              </w:rPr>
            </w:pPr>
            <w:r w:rsidRPr="004C6425">
              <w:rPr>
                <w:sz w:val="22"/>
                <w:szCs w:val="22"/>
              </w:rPr>
              <w:t>Ensure all the Cupboards hygiene and health and safety regulations are adhered to.</w:t>
            </w:r>
          </w:p>
          <w:p w14:paraId="3B12B0B0" w14:textId="77777777" w:rsidR="003A504F" w:rsidRPr="004C6425" w:rsidRDefault="003A504F" w:rsidP="003A504F">
            <w:pPr>
              <w:pStyle w:val="ListParagraph"/>
              <w:numPr>
                <w:ilvl w:val="0"/>
                <w:numId w:val="3"/>
              </w:numPr>
              <w:rPr>
                <w:sz w:val="22"/>
                <w:szCs w:val="22"/>
              </w:rPr>
            </w:pPr>
            <w:r w:rsidRPr="004C6425">
              <w:rPr>
                <w:sz w:val="22"/>
                <w:szCs w:val="22"/>
              </w:rPr>
              <w:t xml:space="preserve">General Centre repairs and maintenance. </w:t>
            </w:r>
          </w:p>
          <w:p w14:paraId="57111625" w14:textId="77777777" w:rsidR="003A504F" w:rsidRPr="004C6425" w:rsidRDefault="003A504F" w:rsidP="003A504F">
            <w:pPr>
              <w:pStyle w:val="ListParagraph"/>
              <w:numPr>
                <w:ilvl w:val="0"/>
                <w:numId w:val="3"/>
              </w:numPr>
              <w:rPr>
                <w:sz w:val="22"/>
                <w:szCs w:val="22"/>
              </w:rPr>
            </w:pPr>
            <w:r w:rsidRPr="004C6425">
              <w:rPr>
                <w:sz w:val="22"/>
                <w:szCs w:val="22"/>
              </w:rPr>
              <w:t>Ensure building s</w:t>
            </w:r>
            <w:r>
              <w:rPr>
                <w:sz w:val="22"/>
                <w:szCs w:val="22"/>
              </w:rPr>
              <w:t>ecurity policies are adhered to.</w:t>
            </w:r>
          </w:p>
          <w:p w14:paraId="458B6AD9" w14:textId="77777777" w:rsidR="003A504F" w:rsidRPr="004C6425" w:rsidRDefault="003A504F" w:rsidP="003A504F">
            <w:pPr>
              <w:pStyle w:val="ListParagraph"/>
              <w:numPr>
                <w:ilvl w:val="0"/>
                <w:numId w:val="3"/>
              </w:numPr>
              <w:rPr>
                <w:sz w:val="22"/>
                <w:szCs w:val="22"/>
              </w:rPr>
            </w:pPr>
            <w:r w:rsidRPr="004C6425">
              <w:rPr>
                <w:sz w:val="22"/>
                <w:szCs w:val="22"/>
              </w:rPr>
              <w:t>Testing fire alarms and other security systems.</w:t>
            </w:r>
          </w:p>
          <w:p w14:paraId="108EE5C5" w14:textId="77777777" w:rsidR="003A504F" w:rsidRPr="004C6425" w:rsidRDefault="003A504F" w:rsidP="00620EDC">
            <w:pPr>
              <w:pStyle w:val="ListParagraph"/>
              <w:ind w:left="780"/>
              <w:jc w:val="both"/>
              <w:rPr>
                <w:sz w:val="22"/>
                <w:szCs w:val="22"/>
              </w:rPr>
            </w:pPr>
          </w:p>
          <w:p w14:paraId="55116F5C" w14:textId="77777777" w:rsidR="003A504F" w:rsidRDefault="003A504F" w:rsidP="00620EDC">
            <w:pPr>
              <w:jc w:val="both"/>
              <w:rPr>
                <w:sz w:val="22"/>
                <w:szCs w:val="22"/>
              </w:rPr>
            </w:pPr>
            <w:r w:rsidRPr="004C6425">
              <w:rPr>
                <w:sz w:val="22"/>
                <w:szCs w:val="22"/>
              </w:rPr>
              <w:t>This role is vital within the centre and allows our community access to not only store cupboard basics</w:t>
            </w:r>
            <w:r>
              <w:rPr>
                <w:sz w:val="22"/>
                <w:szCs w:val="22"/>
              </w:rPr>
              <w:t xml:space="preserve"> and second day bakery products</w:t>
            </w:r>
            <w:r w:rsidRPr="004C6425">
              <w:rPr>
                <w:sz w:val="22"/>
                <w:szCs w:val="22"/>
              </w:rPr>
              <w:t xml:space="preserve"> but fresh produce from our community garden. We also have funding to stock the cupboard with additional fruit and vegetables to supplement this.</w:t>
            </w:r>
          </w:p>
          <w:p w14:paraId="18EA107D" w14:textId="77777777" w:rsidR="003A504F" w:rsidRPr="004C6425" w:rsidRDefault="003A504F" w:rsidP="00620EDC">
            <w:pPr>
              <w:jc w:val="both"/>
              <w:rPr>
                <w:sz w:val="22"/>
                <w:szCs w:val="22"/>
              </w:rPr>
            </w:pPr>
          </w:p>
          <w:p w14:paraId="66874CBF" w14:textId="77777777" w:rsidR="003A504F" w:rsidRDefault="003A504F" w:rsidP="00620EDC">
            <w:pPr>
              <w:jc w:val="both"/>
              <w:rPr>
                <w:sz w:val="22"/>
                <w:szCs w:val="22"/>
              </w:rPr>
            </w:pPr>
            <w:r w:rsidRPr="004C6425">
              <w:rPr>
                <w:sz w:val="22"/>
                <w:szCs w:val="22"/>
              </w:rPr>
              <w:t>The steward is also able to encourage visitors to chat with our project support worker and access all the additional support that is currently available</w:t>
            </w:r>
            <w:r>
              <w:rPr>
                <w:sz w:val="22"/>
                <w:szCs w:val="22"/>
              </w:rPr>
              <w:t>.</w:t>
            </w:r>
          </w:p>
          <w:p w14:paraId="6F982435" w14:textId="77777777" w:rsidR="003A504F" w:rsidRDefault="003A504F" w:rsidP="00620EDC">
            <w:pPr>
              <w:jc w:val="both"/>
              <w:rPr>
                <w:sz w:val="22"/>
                <w:szCs w:val="22"/>
              </w:rPr>
            </w:pPr>
          </w:p>
          <w:p w14:paraId="3AB209E1" w14:textId="77777777" w:rsidR="003A504F" w:rsidRDefault="003A504F" w:rsidP="00620EDC">
            <w:pPr>
              <w:jc w:val="both"/>
              <w:rPr>
                <w:sz w:val="22"/>
                <w:szCs w:val="22"/>
              </w:rPr>
            </w:pPr>
            <w:r>
              <w:rPr>
                <w:sz w:val="22"/>
                <w:szCs w:val="22"/>
              </w:rPr>
              <w:t>Having a steward on site to carry out quick repairs and maintenance means we have a reduction in expensive emergency call outs to profession tradesmen such as plumbers and joiners. As our costs have rocked due to the cost of living crisis this has been vital for project finances.</w:t>
            </w:r>
          </w:p>
          <w:p w14:paraId="5B31C3B2" w14:textId="77777777" w:rsidR="003A504F" w:rsidRDefault="003A504F" w:rsidP="00620EDC">
            <w:pPr>
              <w:jc w:val="both"/>
              <w:rPr>
                <w:sz w:val="22"/>
                <w:szCs w:val="22"/>
              </w:rPr>
            </w:pPr>
          </w:p>
          <w:p w14:paraId="1F2D5E08" w14:textId="77777777" w:rsidR="003A504F" w:rsidRDefault="003A504F" w:rsidP="00620EDC">
            <w:pPr>
              <w:jc w:val="both"/>
              <w:rPr>
                <w:sz w:val="22"/>
                <w:szCs w:val="22"/>
              </w:rPr>
            </w:pPr>
            <w:r>
              <w:rPr>
                <w:sz w:val="22"/>
                <w:szCs w:val="22"/>
              </w:rPr>
              <w:t>They are the welcoming face of the centre encouraging visitors to access all our activities and services. They make everyone feel safer.</w:t>
            </w:r>
          </w:p>
          <w:p w14:paraId="2A7D0EA2" w14:textId="77777777" w:rsidR="003A504F" w:rsidRDefault="003A504F" w:rsidP="00620EDC">
            <w:pPr>
              <w:jc w:val="both"/>
              <w:rPr>
                <w:sz w:val="22"/>
                <w:szCs w:val="22"/>
              </w:rPr>
            </w:pPr>
          </w:p>
          <w:p w14:paraId="1AA71965" w14:textId="77777777" w:rsidR="003A504F" w:rsidRDefault="003A504F" w:rsidP="00620EDC">
            <w:pPr>
              <w:jc w:val="both"/>
              <w:rPr>
                <w:sz w:val="22"/>
                <w:szCs w:val="22"/>
              </w:rPr>
            </w:pPr>
            <w:r>
              <w:rPr>
                <w:sz w:val="22"/>
                <w:szCs w:val="22"/>
              </w:rPr>
              <w:t>Last month the centre and garden had 2,364 visitors and the cupboard 1,402.</w:t>
            </w:r>
          </w:p>
          <w:p w14:paraId="1786088B" w14:textId="77777777" w:rsidR="003A504F" w:rsidRDefault="003A504F" w:rsidP="00620EDC">
            <w:pPr>
              <w:jc w:val="both"/>
              <w:rPr>
                <w:sz w:val="22"/>
                <w:szCs w:val="22"/>
              </w:rPr>
            </w:pPr>
          </w:p>
          <w:p w14:paraId="0C026F9A" w14:textId="77777777" w:rsidR="003A504F" w:rsidRPr="00DC12A8" w:rsidRDefault="003A504F" w:rsidP="00620EDC">
            <w:pPr>
              <w:jc w:val="both"/>
            </w:pPr>
          </w:p>
        </w:tc>
      </w:tr>
      <w:tr w:rsidR="003A504F" w:rsidRPr="00E42CB5" w14:paraId="5F716273" w14:textId="77777777" w:rsidTr="00620EDC">
        <w:trPr>
          <w:trHeight w:val="340"/>
        </w:trPr>
        <w:tc>
          <w:tcPr>
            <w:tcW w:w="5000" w:type="pct"/>
            <w:tcBorders>
              <w:top w:val="nil"/>
            </w:tcBorders>
            <w:shd w:val="clear" w:color="auto" w:fill="auto"/>
          </w:tcPr>
          <w:p w14:paraId="50D03AEC" w14:textId="77777777" w:rsidR="003A504F" w:rsidRPr="00E42CB5" w:rsidRDefault="003A504F" w:rsidP="00620EDC">
            <w:pPr>
              <w:rPr>
                <w:sz w:val="24"/>
                <w:szCs w:val="24"/>
              </w:rPr>
            </w:pPr>
          </w:p>
        </w:tc>
      </w:tr>
    </w:tbl>
    <w:p w14:paraId="1BDAB324" w14:textId="77777777" w:rsidR="003A504F" w:rsidRDefault="003A504F" w:rsidP="003A504F">
      <w:pPr>
        <w:rPr>
          <w:rFonts w:ascii="Basic Sans Heavy SF" w:hAnsi="Basic Sans Heavy SF"/>
          <w:sz w:val="24"/>
          <w:szCs w:val="24"/>
        </w:rPr>
      </w:pPr>
    </w:p>
    <w:tbl>
      <w:tblPr>
        <w:tblW w:w="4619" w:type="pct"/>
        <w:tblInd w:w="465" w:type="dxa"/>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8876"/>
      </w:tblGrid>
      <w:tr w:rsidR="003A504F" w:rsidRPr="00E42CB5" w14:paraId="24CDCB09" w14:textId="77777777" w:rsidTr="00620EDC">
        <w:trPr>
          <w:trHeight w:val="477"/>
        </w:trPr>
        <w:tc>
          <w:tcPr>
            <w:tcW w:w="5000" w:type="pct"/>
            <w:tcBorders>
              <w:top w:val="double" w:sz="4" w:space="0" w:color="auto"/>
              <w:bottom w:val="nil"/>
            </w:tcBorders>
            <w:shd w:val="clear" w:color="auto" w:fill="auto"/>
            <w:vAlign w:val="center"/>
          </w:tcPr>
          <w:p w14:paraId="30172BFE" w14:textId="77777777" w:rsidR="003A504F" w:rsidRPr="00F91E0C" w:rsidRDefault="003A504F" w:rsidP="00620EDC"/>
          <w:p w14:paraId="03FF86CB" w14:textId="77777777" w:rsidR="003A504F" w:rsidRDefault="003A504F" w:rsidP="00620EDC">
            <w:pPr>
              <w:rPr>
                <w:b/>
              </w:rPr>
            </w:pPr>
            <w:r w:rsidRPr="00E42CB5">
              <w:rPr>
                <w:b/>
              </w:rPr>
              <w:t xml:space="preserve">Which </w:t>
            </w:r>
            <w:r>
              <w:rPr>
                <w:b/>
              </w:rPr>
              <w:t xml:space="preserve">City Plan / Local Community Plan </w:t>
            </w:r>
            <w:r w:rsidRPr="00E42CB5">
              <w:rPr>
                <w:b/>
              </w:rPr>
              <w:t>Outcome(s) will it address?</w:t>
            </w:r>
          </w:p>
          <w:p w14:paraId="7CE2D336" w14:textId="77777777" w:rsidR="003A504F" w:rsidRPr="00DC12A8" w:rsidRDefault="003A504F" w:rsidP="00620EDC"/>
        </w:tc>
      </w:tr>
      <w:tr w:rsidR="003A504F" w:rsidRPr="00E42CB5" w14:paraId="33121DE8" w14:textId="77777777" w:rsidTr="00620EDC">
        <w:trPr>
          <w:trHeight w:val="238"/>
        </w:trPr>
        <w:tc>
          <w:tcPr>
            <w:tcW w:w="5000" w:type="pct"/>
            <w:tcBorders>
              <w:top w:val="nil"/>
            </w:tcBorders>
            <w:shd w:val="clear" w:color="auto" w:fill="auto"/>
          </w:tcPr>
          <w:p w14:paraId="05F2DB09" w14:textId="77777777" w:rsidR="003A504F" w:rsidRDefault="003A504F" w:rsidP="00620EDC">
            <w:pPr>
              <w:rPr>
                <w:sz w:val="22"/>
                <w:szCs w:val="22"/>
              </w:rPr>
            </w:pPr>
            <w:r>
              <w:rPr>
                <w:sz w:val="22"/>
                <w:szCs w:val="22"/>
              </w:rPr>
              <w:t>Our communities have</w:t>
            </w:r>
            <w:r w:rsidRPr="00512A90">
              <w:rPr>
                <w:sz w:val="22"/>
                <w:szCs w:val="22"/>
              </w:rPr>
              <w:t xml:space="preserve"> high quality and accessible local services and facilities.</w:t>
            </w:r>
          </w:p>
          <w:p w14:paraId="50C995AD" w14:textId="77777777" w:rsidR="003A504F" w:rsidRPr="00FE0990" w:rsidRDefault="003A504F" w:rsidP="00620EDC">
            <w:pPr>
              <w:rPr>
                <w:sz w:val="22"/>
                <w:szCs w:val="22"/>
              </w:rPr>
            </w:pPr>
            <w:r w:rsidRPr="00FE0990">
              <w:rPr>
                <w:sz w:val="22"/>
                <w:szCs w:val="22"/>
              </w:rPr>
              <w:t>Reducing Inequality.</w:t>
            </w:r>
          </w:p>
          <w:p w14:paraId="607FEA88" w14:textId="77777777" w:rsidR="003A504F" w:rsidRPr="00E42CB5" w:rsidRDefault="003A504F" w:rsidP="00620EDC">
            <w:pPr>
              <w:rPr>
                <w:sz w:val="24"/>
                <w:szCs w:val="24"/>
              </w:rPr>
            </w:pPr>
            <w:r>
              <w:rPr>
                <w:sz w:val="22"/>
                <w:szCs w:val="22"/>
              </w:rPr>
              <w:t>Local Coldside Community Plan</w:t>
            </w:r>
            <w:r w:rsidRPr="00512A90">
              <w:rPr>
                <w:sz w:val="22"/>
                <w:szCs w:val="22"/>
              </w:rPr>
              <w:t>: We need to respond to the cost of living crisis.</w:t>
            </w:r>
          </w:p>
          <w:p w14:paraId="265557B2" w14:textId="77777777" w:rsidR="003A504F" w:rsidRPr="00E42CB5" w:rsidRDefault="003A504F" w:rsidP="00620EDC">
            <w:pPr>
              <w:rPr>
                <w:sz w:val="24"/>
                <w:szCs w:val="24"/>
              </w:rPr>
            </w:pPr>
          </w:p>
        </w:tc>
      </w:tr>
    </w:tbl>
    <w:p w14:paraId="591229BE" w14:textId="77777777" w:rsidR="003A504F" w:rsidRPr="005869FF" w:rsidRDefault="003A504F" w:rsidP="003A504F">
      <w:pPr>
        <w:rPr>
          <w:rFonts w:ascii="Basic Sans Heavy SF" w:hAnsi="Basic Sans Heavy SF"/>
          <w:szCs w:val="24"/>
        </w:rPr>
      </w:pPr>
    </w:p>
    <w:tbl>
      <w:tblPr>
        <w:tblW w:w="4619" w:type="pct"/>
        <w:tblInd w:w="465"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ayout w:type="fixed"/>
        <w:tblLook w:val="01E0" w:firstRow="1" w:lastRow="1" w:firstColumn="1" w:lastColumn="1" w:noHBand="0" w:noVBand="0"/>
      </w:tblPr>
      <w:tblGrid>
        <w:gridCol w:w="7033"/>
        <w:gridCol w:w="1843"/>
      </w:tblGrid>
      <w:tr w:rsidR="003A504F" w:rsidRPr="00E42CB5" w14:paraId="694129EB" w14:textId="77777777" w:rsidTr="00620EDC">
        <w:tc>
          <w:tcPr>
            <w:tcW w:w="3962" w:type="pct"/>
            <w:shd w:val="clear" w:color="auto" w:fill="auto"/>
          </w:tcPr>
          <w:p w14:paraId="28D83D69" w14:textId="77777777" w:rsidR="003A504F" w:rsidRPr="00E42CB5" w:rsidRDefault="003A504F" w:rsidP="00620EDC">
            <w:pPr>
              <w:rPr>
                <w:sz w:val="12"/>
                <w:szCs w:val="12"/>
              </w:rPr>
            </w:pPr>
          </w:p>
          <w:p w14:paraId="0AB8A164" w14:textId="77777777" w:rsidR="003A504F" w:rsidRPr="00E42CB5" w:rsidRDefault="003A504F" w:rsidP="00620EDC">
            <w:pPr>
              <w:rPr>
                <w:sz w:val="12"/>
                <w:szCs w:val="12"/>
              </w:rPr>
            </w:pPr>
            <w:r w:rsidRPr="00E42CB5">
              <w:rPr>
                <w:b/>
              </w:rPr>
              <w:t>How many people will benefit from this project?</w:t>
            </w:r>
          </w:p>
        </w:tc>
        <w:tc>
          <w:tcPr>
            <w:tcW w:w="1038" w:type="pct"/>
            <w:shd w:val="clear" w:color="auto" w:fill="auto"/>
          </w:tcPr>
          <w:p w14:paraId="68142E4D" w14:textId="77777777" w:rsidR="003A504F" w:rsidRPr="00E42CB5" w:rsidRDefault="003A504F" w:rsidP="00620EDC">
            <w:pPr>
              <w:rPr>
                <w:sz w:val="24"/>
                <w:szCs w:val="24"/>
              </w:rPr>
            </w:pPr>
            <w:r>
              <w:rPr>
                <w:sz w:val="24"/>
                <w:szCs w:val="24"/>
              </w:rPr>
              <w:t>500</w:t>
            </w:r>
          </w:p>
        </w:tc>
      </w:tr>
      <w:tr w:rsidR="003A504F" w:rsidRPr="00E42CB5" w14:paraId="46DAAB53" w14:textId="77777777" w:rsidTr="00620EDC">
        <w:trPr>
          <w:trHeight w:val="804"/>
        </w:trPr>
        <w:tc>
          <w:tcPr>
            <w:tcW w:w="5000" w:type="pct"/>
            <w:gridSpan w:val="2"/>
            <w:shd w:val="clear" w:color="auto" w:fill="auto"/>
          </w:tcPr>
          <w:p w14:paraId="03F2166F" w14:textId="77777777" w:rsidR="003A504F" w:rsidRDefault="003A504F" w:rsidP="00620EDC">
            <w:r>
              <w:t>Will any specific groups benefit from this project? (male, female, age range or protected characteristic)</w:t>
            </w:r>
          </w:p>
          <w:p w14:paraId="79534FAD" w14:textId="77777777" w:rsidR="003A504F" w:rsidRDefault="003A504F" w:rsidP="00620EDC">
            <w:r>
              <w:t xml:space="preserve"> </w:t>
            </w:r>
          </w:p>
          <w:p w14:paraId="0C249843" w14:textId="77777777" w:rsidR="003A504F" w:rsidRDefault="003A504F" w:rsidP="00620EDC"/>
          <w:p w14:paraId="72F1F1EB" w14:textId="77777777" w:rsidR="003A504F" w:rsidRPr="00FB7E3F" w:rsidRDefault="003A504F" w:rsidP="00620EDC"/>
        </w:tc>
      </w:tr>
    </w:tbl>
    <w:p w14:paraId="4DEB58CE" w14:textId="77777777" w:rsidR="003A504F" w:rsidRPr="005869FF" w:rsidRDefault="003A504F" w:rsidP="003A504F">
      <w:pPr>
        <w:rPr>
          <w:rFonts w:ascii="Basic Sans Heavy SF" w:hAnsi="Basic Sans Heavy SF"/>
          <w:szCs w:val="24"/>
        </w:rPr>
      </w:pPr>
    </w:p>
    <w:tbl>
      <w:tblPr>
        <w:tblW w:w="4619" w:type="pct"/>
        <w:tblInd w:w="465" w:type="dxa"/>
        <w:tblBorders>
          <w:top w:val="double" w:sz="4" w:space="0" w:color="auto"/>
          <w:left w:val="double" w:sz="4" w:space="0" w:color="auto"/>
          <w:bottom w:val="double" w:sz="4" w:space="0" w:color="auto"/>
          <w:right w:val="double" w:sz="4" w:space="0" w:color="auto"/>
          <w:insideV w:val="double" w:sz="4" w:space="0" w:color="auto"/>
        </w:tblBorders>
        <w:tblLook w:val="01E0" w:firstRow="1" w:lastRow="1" w:firstColumn="1" w:lastColumn="1" w:noHBand="0" w:noVBand="0"/>
      </w:tblPr>
      <w:tblGrid>
        <w:gridCol w:w="8876"/>
      </w:tblGrid>
      <w:tr w:rsidR="003A504F" w:rsidRPr="00E42CB5" w14:paraId="6EC30CC3" w14:textId="77777777" w:rsidTr="00620EDC">
        <w:trPr>
          <w:trHeight w:val="468"/>
        </w:trPr>
        <w:tc>
          <w:tcPr>
            <w:tcW w:w="5000" w:type="pct"/>
            <w:tcBorders>
              <w:top w:val="double" w:sz="4" w:space="0" w:color="auto"/>
              <w:bottom w:val="nil"/>
            </w:tcBorders>
            <w:shd w:val="clear" w:color="auto" w:fill="auto"/>
            <w:vAlign w:val="center"/>
          </w:tcPr>
          <w:p w14:paraId="58BAC5E1" w14:textId="77777777" w:rsidR="003A504F" w:rsidRPr="00E42CB5" w:rsidRDefault="003A504F" w:rsidP="00620EDC">
            <w:pPr>
              <w:rPr>
                <w:sz w:val="12"/>
                <w:szCs w:val="12"/>
              </w:rPr>
            </w:pPr>
          </w:p>
          <w:p w14:paraId="104629EC" w14:textId="77777777" w:rsidR="003A504F" w:rsidRPr="00DC12A8" w:rsidRDefault="003A504F" w:rsidP="00620EDC">
            <w:r w:rsidRPr="00E42CB5">
              <w:rPr>
                <w:b/>
              </w:rPr>
              <w:t>Please say why the project is needed</w:t>
            </w:r>
            <w:r>
              <w:t xml:space="preserve"> </w:t>
            </w:r>
            <w:r w:rsidRPr="00F91E0C">
              <w:t>(</w:t>
            </w:r>
            <w:r>
              <w:t>please limit your answer to 500 words or less</w:t>
            </w:r>
            <w:r w:rsidRPr="00F91E0C">
              <w:t>)</w:t>
            </w:r>
          </w:p>
        </w:tc>
      </w:tr>
      <w:tr w:rsidR="003A504F" w:rsidRPr="00E42CB5" w14:paraId="5476B421" w14:textId="77777777" w:rsidTr="00620EDC">
        <w:trPr>
          <w:trHeight w:val="320"/>
        </w:trPr>
        <w:tc>
          <w:tcPr>
            <w:tcW w:w="5000" w:type="pct"/>
            <w:tcBorders>
              <w:top w:val="nil"/>
              <w:bottom w:val="double" w:sz="4" w:space="0" w:color="auto"/>
            </w:tcBorders>
            <w:shd w:val="clear" w:color="auto" w:fill="auto"/>
          </w:tcPr>
          <w:p w14:paraId="4BCD805D" w14:textId="77777777" w:rsidR="003A504F" w:rsidRPr="00E42CB5" w:rsidRDefault="003A504F" w:rsidP="00620EDC">
            <w:pPr>
              <w:rPr>
                <w:sz w:val="24"/>
                <w:szCs w:val="24"/>
              </w:rPr>
            </w:pPr>
          </w:p>
          <w:p w14:paraId="25C23C70" w14:textId="77777777" w:rsidR="003A504F" w:rsidRPr="00BE0D27" w:rsidRDefault="003A504F" w:rsidP="00620EDC">
            <w:pPr>
              <w:rPr>
                <w:rFonts w:eastAsiaTheme="minorHAnsi"/>
                <w:color w:val="000000" w:themeColor="text1"/>
                <w:sz w:val="22"/>
                <w:szCs w:val="22"/>
                <w:lang w:eastAsia="en-US"/>
              </w:rPr>
            </w:pPr>
            <w:r w:rsidRPr="004E7B9C">
              <w:rPr>
                <w:color w:val="000000" w:themeColor="text1"/>
                <w:sz w:val="22"/>
                <w:szCs w:val="22"/>
              </w:rPr>
              <w:t>An average of 70 individuals and families visit the Cupboard each day. This e</w:t>
            </w:r>
            <w:r w:rsidRPr="004E7B9C">
              <w:rPr>
                <w:rFonts w:eastAsiaTheme="minorHAnsi"/>
                <w:color w:val="000000" w:themeColor="text1"/>
                <w:sz w:val="22"/>
                <w:szCs w:val="22"/>
                <w:lang w:eastAsia="en-US"/>
              </w:rPr>
              <w:t>ver</w:t>
            </w:r>
            <w:r w:rsidRPr="00BE0D27">
              <w:rPr>
                <w:rFonts w:eastAsiaTheme="minorHAnsi"/>
                <w:color w:val="000000" w:themeColor="text1"/>
                <w:sz w:val="22"/>
                <w:szCs w:val="22"/>
                <w:lang w:eastAsia="en-US"/>
              </w:rPr>
              <w:t xml:space="preserve"> </w:t>
            </w:r>
            <w:r w:rsidRPr="004E7B9C">
              <w:rPr>
                <w:rFonts w:eastAsiaTheme="minorHAnsi"/>
                <w:color w:val="000000" w:themeColor="text1"/>
                <w:sz w:val="22"/>
                <w:szCs w:val="22"/>
                <w:lang w:eastAsia="en-US"/>
              </w:rPr>
              <w:t>increasing demand</w:t>
            </w:r>
            <w:r w:rsidRPr="00BE0D27">
              <w:rPr>
                <w:rFonts w:eastAsiaTheme="minorHAnsi"/>
                <w:color w:val="000000" w:themeColor="text1"/>
                <w:sz w:val="22"/>
                <w:szCs w:val="22"/>
                <w:lang w:eastAsia="en-US"/>
              </w:rPr>
              <w:t xml:space="preserve"> </w:t>
            </w:r>
            <w:r w:rsidRPr="004E7B9C">
              <w:rPr>
                <w:rFonts w:eastAsiaTheme="minorHAnsi"/>
                <w:color w:val="000000" w:themeColor="text1"/>
                <w:sz w:val="22"/>
                <w:szCs w:val="22"/>
                <w:lang w:eastAsia="en-US"/>
              </w:rPr>
              <w:t>to access the cupboard and</w:t>
            </w:r>
            <w:r w:rsidRPr="00BE0D27">
              <w:rPr>
                <w:rFonts w:eastAsiaTheme="minorHAnsi"/>
                <w:color w:val="000000" w:themeColor="text1"/>
                <w:sz w:val="22"/>
                <w:szCs w:val="22"/>
                <w:lang w:eastAsia="en-US"/>
              </w:rPr>
              <w:t xml:space="preserve"> all our services and activities really demonstrates the need to </w:t>
            </w:r>
            <w:r w:rsidRPr="004E7B9C">
              <w:rPr>
                <w:rFonts w:eastAsiaTheme="minorHAnsi"/>
                <w:color w:val="000000" w:themeColor="text1"/>
                <w:sz w:val="22"/>
                <w:szCs w:val="22"/>
                <w:lang w:eastAsia="en-US"/>
              </w:rPr>
              <w:t>provide this</w:t>
            </w:r>
            <w:r w:rsidRPr="00BE0D27">
              <w:rPr>
                <w:rFonts w:eastAsiaTheme="minorHAnsi"/>
                <w:color w:val="000000" w:themeColor="text1"/>
                <w:sz w:val="22"/>
                <w:szCs w:val="22"/>
                <w:lang w:eastAsia="en-US"/>
              </w:rPr>
              <w:t xml:space="preserve"> project</w:t>
            </w:r>
            <w:r w:rsidRPr="004E7B9C">
              <w:rPr>
                <w:rFonts w:eastAsiaTheme="minorHAnsi"/>
                <w:color w:val="000000" w:themeColor="text1"/>
                <w:sz w:val="22"/>
                <w:szCs w:val="22"/>
                <w:lang w:eastAsia="en-US"/>
              </w:rPr>
              <w:t>.</w:t>
            </w:r>
          </w:p>
          <w:p w14:paraId="2795678F" w14:textId="77777777" w:rsidR="003A504F" w:rsidRPr="004E7B9C" w:rsidRDefault="003A504F" w:rsidP="00620EDC">
            <w:pPr>
              <w:rPr>
                <w:color w:val="000000" w:themeColor="text1"/>
                <w:sz w:val="22"/>
                <w:szCs w:val="22"/>
              </w:rPr>
            </w:pPr>
          </w:p>
          <w:p w14:paraId="29B2AEBE" w14:textId="77777777" w:rsidR="003A504F" w:rsidRPr="004E7B9C" w:rsidRDefault="003A504F" w:rsidP="00620EDC">
            <w:pPr>
              <w:tabs>
                <w:tab w:val="left" w:pos="4680"/>
                <w:tab w:val="left" w:pos="5400"/>
                <w:tab w:val="right" w:pos="9000"/>
              </w:tabs>
              <w:spacing w:after="160" w:line="259" w:lineRule="auto"/>
              <w:rPr>
                <w:rFonts w:eastAsiaTheme="minorHAnsi"/>
                <w:color w:val="000000" w:themeColor="text1"/>
                <w:sz w:val="22"/>
                <w:szCs w:val="22"/>
                <w:lang w:eastAsia="en-US"/>
              </w:rPr>
            </w:pPr>
            <w:r>
              <w:rPr>
                <w:color w:val="000000" w:themeColor="text1"/>
                <w:sz w:val="22"/>
                <w:szCs w:val="22"/>
              </w:rPr>
              <w:t>Due to the</w:t>
            </w:r>
            <w:r w:rsidRPr="004E7B9C">
              <w:rPr>
                <w:color w:val="000000" w:themeColor="text1"/>
                <w:sz w:val="22"/>
                <w:szCs w:val="22"/>
              </w:rPr>
              <w:t xml:space="preserve"> </w:t>
            </w:r>
            <w:r>
              <w:rPr>
                <w:color w:val="000000" w:themeColor="text1"/>
                <w:sz w:val="22"/>
                <w:szCs w:val="22"/>
              </w:rPr>
              <w:t>c</w:t>
            </w:r>
            <w:r w:rsidRPr="004E7B9C">
              <w:rPr>
                <w:color w:val="000000" w:themeColor="text1"/>
                <w:sz w:val="22"/>
                <w:szCs w:val="22"/>
              </w:rPr>
              <w:t>ost of living crisis</w:t>
            </w:r>
            <w:r>
              <w:rPr>
                <w:color w:val="000000" w:themeColor="text1"/>
                <w:sz w:val="22"/>
                <w:szCs w:val="22"/>
              </w:rPr>
              <w:t xml:space="preserve"> we now have</w:t>
            </w:r>
            <w:r w:rsidRPr="004E7B9C">
              <w:rPr>
                <w:color w:val="000000" w:themeColor="text1"/>
                <w:sz w:val="22"/>
                <w:szCs w:val="22"/>
              </w:rPr>
              <w:t xml:space="preserve"> over</w:t>
            </w:r>
            <w:r w:rsidRPr="00BE0D27">
              <w:rPr>
                <w:rFonts w:eastAsiaTheme="minorHAnsi"/>
                <w:color w:val="000000" w:themeColor="text1"/>
                <w:sz w:val="22"/>
                <w:szCs w:val="22"/>
                <w:lang w:eastAsia="en-US"/>
              </w:rPr>
              <w:t xml:space="preserve"> 100 individuals and families each month com</w:t>
            </w:r>
            <w:r w:rsidRPr="004E7B9C">
              <w:rPr>
                <w:rFonts w:eastAsiaTheme="minorHAnsi"/>
                <w:color w:val="000000" w:themeColor="text1"/>
                <w:sz w:val="22"/>
                <w:szCs w:val="22"/>
                <w:lang w:eastAsia="en-US"/>
              </w:rPr>
              <w:t>ing</w:t>
            </w:r>
            <w:r w:rsidRPr="00BE0D27">
              <w:rPr>
                <w:rFonts w:eastAsiaTheme="minorHAnsi"/>
                <w:color w:val="000000" w:themeColor="text1"/>
                <w:sz w:val="22"/>
                <w:szCs w:val="22"/>
                <w:lang w:eastAsia="en-US"/>
              </w:rPr>
              <w:t xml:space="preserve"> to us in financial crisis</w:t>
            </w:r>
            <w:r>
              <w:rPr>
                <w:rFonts w:eastAsiaTheme="minorHAnsi"/>
                <w:color w:val="000000" w:themeColor="text1"/>
                <w:sz w:val="22"/>
                <w:szCs w:val="22"/>
                <w:lang w:eastAsia="en-US"/>
              </w:rPr>
              <w:t>. In addition to</w:t>
            </w:r>
            <w:r w:rsidRPr="00BE0D27">
              <w:rPr>
                <w:rFonts w:eastAsiaTheme="minorHAnsi"/>
                <w:color w:val="000000" w:themeColor="text1"/>
                <w:sz w:val="22"/>
                <w:szCs w:val="22"/>
                <w:lang w:eastAsia="en-US"/>
              </w:rPr>
              <w:t xml:space="preserve"> foodbank referral</w:t>
            </w:r>
            <w:r>
              <w:rPr>
                <w:rFonts w:eastAsiaTheme="minorHAnsi"/>
                <w:color w:val="000000" w:themeColor="text1"/>
                <w:sz w:val="22"/>
                <w:szCs w:val="22"/>
                <w:lang w:eastAsia="en-US"/>
              </w:rPr>
              <w:t>s</w:t>
            </w:r>
            <w:r w:rsidRPr="00BE0D27">
              <w:rPr>
                <w:rFonts w:eastAsiaTheme="minorHAnsi"/>
                <w:color w:val="000000" w:themeColor="text1"/>
                <w:sz w:val="22"/>
                <w:szCs w:val="22"/>
                <w:lang w:eastAsia="en-US"/>
              </w:rPr>
              <w:t xml:space="preserve"> we help them to access a wide range of other support. Our community cupboard </w:t>
            </w:r>
            <w:r w:rsidRPr="004E7B9C">
              <w:rPr>
                <w:rFonts w:eastAsiaTheme="minorHAnsi"/>
                <w:color w:val="000000" w:themeColor="text1"/>
                <w:sz w:val="22"/>
                <w:szCs w:val="22"/>
                <w:lang w:eastAsia="en-US"/>
              </w:rPr>
              <w:t>plays a vital part supporting families in crisis.</w:t>
            </w:r>
          </w:p>
          <w:p w14:paraId="46E6880A" w14:textId="77777777" w:rsidR="003A504F" w:rsidRPr="004E7B9C" w:rsidRDefault="003A504F" w:rsidP="00620EDC">
            <w:pPr>
              <w:rPr>
                <w:color w:val="000000" w:themeColor="text1"/>
                <w:sz w:val="22"/>
                <w:szCs w:val="22"/>
              </w:rPr>
            </w:pPr>
            <w:r w:rsidRPr="004E7B9C">
              <w:rPr>
                <w:color w:val="000000" w:themeColor="text1"/>
                <w:sz w:val="22"/>
                <w:szCs w:val="22"/>
              </w:rPr>
              <w:t>As numbers increased there has been a huge pressure on staffing resources so having this funded position allows individuals and families to quickly be sign posted to the correct individual or department.</w:t>
            </w:r>
          </w:p>
          <w:p w14:paraId="14FDB962" w14:textId="77777777" w:rsidR="003A504F" w:rsidRPr="004E7B9C" w:rsidRDefault="003A504F" w:rsidP="00620EDC">
            <w:pPr>
              <w:rPr>
                <w:color w:val="000000" w:themeColor="text1"/>
                <w:sz w:val="22"/>
                <w:szCs w:val="22"/>
              </w:rPr>
            </w:pPr>
          </w:p>
          <w:p w14:paraId="64BD9E98" w14:textId="77777777" w:rsidR="003A504F" w:rsidRDefault="003A504F" w:rsidP="00620EDC">
            <w:pPr>
              <w:rPr>
                <w:color w:val="000000" w:themeColor="text1"/>
                <w:sz w:val="22"/>
                <w:szCs w:val="22"/>
              </w:rPr>
            </w:pPr>
            <w:r w:rsidRPr="004E7B9C">
              <w:rPr>
                <w:color w:val="000000" w:themeColor="text1"/>
                <w:sz w:val="22"/>
                <w:szCs w:val="22"/>
              </w:rPr>
              <w:t xml:space="preserve">We are also aware that next </w:t>
            </w:r>
            <w:r>
              <w:rPr>
                <w:color w:val="000000" w:themeColor="text1"/>
                <w:sz w:val="22"/>
                <w:szCs w:val="22"/>
              </w:rPr>
              <w:t>year there will be no council funding allocated to providing</w:t>
            </w:r>
            <w:r w:rsidRPr="004E7B9C">
              <w:rPr>
                <w:color w:val="000000" w:themeColor="text1"/>
                <w:sz w:val="22"/>
                <w:szCs w:val="22"/>
              </w:rPr>
              <w:t xml:space="preserve"> </w:t>
            </w:r>
            <w:r>
              <w:rPr>
                <w:color w:val="000000" w:themeColor="text1"/>
                <w:sz w:val="22"/>
                <w:szCs w:val="22"/>
              </w:rPr>
              <w:t>a weekly stock delivery, we need to develop a strategy for this to be able to continue to provide our community with all the support we can. The Steward would be a key part of this work on sustainability over the six months.</w:t>
            </w:r>
          </w:p>
          <w:p w14:paraId="597A1DAF" w14:textId="77777777" w:rsidR="003A504F" w:rsidRPr="004E7B9C" w:rsidRDefault="003A504F" w:rsidP="00620EDC">
            <w:pPr>
              <w:rPr>
                <w:color w:val="000000" w:themeColor="text1"/>
                <w:sz w:val="22"/>
                <w:szCs w:val="22"/>
              </w:rPr>
            </w:pPr>
          </w:p>
          <w:p w14:paraId="3CD1B511" w14:textId="77777777" w:rsidR="003A504F" w:rsidRPr="004E7B9C" w:rsidRDefault="003A504F" w:rsidP="00620EDC">
            <w:pPr>
              <w:rPr>
                <w:color w:val="000000" w:themeColor="text1"/>
                <w:sz w:val="22"/>
                <w:szCs w:val="22"/>
              </w:rPr>
            </w:pPr>
            <w:r w:rsidRPr="004E7B9C">
              <w:rPr>
                <w:color w:val="000000" w:themeColor="text1"/>
                <w:sz w:val="22"/>
                <w:szCs w:val="22"/>
              </w:rPr>
              <w:t>Having the resources of a skilled individual to preform basic repairs and maintain equipment is also much needed to</w:t>
            </w:r>
            <w:r>
              <w:rPr>
                <w:color w:val="000000" w:themeColor="text1"/>
                <w:sz w:val="22"/>
                <w:szCs w:val="22"/>
              </w:rPr>
              <w:t xml:space="preserve"> reduce the huge negative impact raisin</w:t>
            </w:r>
            <w:r w:rsidRPr="004E7B9C">
              <w:rPr>
                <w:color w:val="000000" w:themeColor="text1"/>
                <w:sz w:val="22"/>
                <w:szCs w:val="22"/>
              </w:rPr>
              <w:t>g costs</w:t>
            </w:r>
            <w:r>
              <w:rPr>
                <w:color w:val="000000" w:themeColor="text1"/>
                <w:sz w:val="22"/>
                <w:szCs w:val="22"/>
              </w:rPr>
              <w:t xml:space="preserve"> is having on</w:t>
            </w:r>
            <w:r w:rsidRPr="004E7B9C">
              <w:rPr>
                <w:color w:val="000000" w:themeColor="text1"/>
                <w:sz w:val="22"/>
                <w:szCs w:val="22"/>
              </w:rPr>
              <w:t xml:space="preserve"> </w:t>
            </w:r>
            <w:r>
              <w:rPr>
                <w:color w:val="000000" w:themeColor="text1"/>
                <w:sz w:val="22"/>
                <w:szCs w:val="22"/>
              </w:rPr>
              <w:t xml:space="preserve">our </w:t>
            </w:r>
            <w:r w:rsidRPr="004E7B9C">
              <w:rPr>
                <w:color w:val="000000" w:themeColor="text1"/>
                <w:sz w:val="22"/>
                <w:szCs w:val="22"/>
              </w:rPr>
              <w:t xml:space="preserve">project </w:t>
            </w:r>
            <w:r>
              <w:rPr>
                <w:color w:val="000000" w:themeColor="text1"/>
                <w:sz w:val="22"/>
                <w:szCs w:val="22"/>
              </w:rPr>
              <w:t>budgets</w:t>
            </w:r>
            <w:r w:rsidRPr="004E7B9C">
              <w:rPr>
                <w:color w:val="000000" w:themeColor="text1"/>
                <w:sz w:val="22"/>
                <w:szCs w:val="22"/>
              </w:rPr>
              <w:t xml:space="preserve">. </w:t>
            </w:r>
          </w:p>
          <w:p w14:paraId="541C15A1" w14:textId="77777777" w:rsidR="003A504F" w:rsidRPr="00E42CB5" w:rsidRDefault="003A504F" w:rsidP="00620EDC">
            <w:pPr>
              <w:rPr>
                <w:sz w:val="24"/>
                <w:szCs w:val="24"/>
              </w:rPr>
            </w:pPr>
          </w:p>
        </w:tc>
      </w:tr>
    </w:tbl>
    <w:p w14:paraId="68E92C61" w14:textId="77777777" w:rsidR="003A504F" w:rsidRPr="001C465F" w:rsidRDefault="003A504F" w:rsidP="003A504F">
      <w:pPr>
        <w:rPr>
          <w:sz w:val="16"/>
          <w:szCs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8874"/>
      </w:tblGrid>
      <w:tr w:rsidR="003A504F" w:rsidRPr="00E42CB5" w14:paraId="2C8BF3CE" w14:textId="77777777" w:rsidTr="00620EDC">
        <w:trPr>
          <w:trHeight w:val="326"/>
        </w:trPr>
        <w:tc>
          <w:tcPr>
            <w:tcW w:w="5000" w:type="pct"/>
            <w:tcBorders>
              <w:top w:val="double" w:sz="4" w:space="0" w:color="auto"/>
              <w:bottom w:val="nil"/>
            </w:tcBorders>
            <w:shd w:val="clear" w:color="auto" w:fill="auto"/>
          </w:tcPr>
          <w:p w14:paraId="54586FA3" w14:textId="77777777" w:rsidR="003A504F" w:rsidRPr="00E42CB5" w:rsidRDefault="003A504F" w:rsidP="00620EDC">
            <w:pPr>
              <w:rPr>
                <w:sz w:val="12"/>
                <w:szCs w:val="12"/>
              </w:rPr>
            </w:pPr>
          </w:p>
          <w:p w14:paraId="5FBF975B" w14:textId="77777777" w:rsidR="003A504F" w:rsidRDefault="003A504F" w:rsidP="00620EDC">
            <w:pPr>
              <w:rPr>
                <w:b/>
              </w:rPr>
            </w:pPr>
            <w:r w:rsidRPr="00E42CB5">
              <w:rPr>
                <w:b/>
              </w:rPr>
              <w:t xml:space="preserve">What </w:t>
            </w:r>
            <w:r>
              <w:rPr>
                <w:b/>
              </w:rPr>
              <w:t>local</w:t>
            </w:r>
            <w:r w:rsidRPr="00E42CB5">
              <w:rPr>
                <w:b/>
              </w:rPr>
              <w:t xml:space="preserve"> consultation has taken place regarding this application? </w:t>
            </w:r>
          </w:p>
          <w:p w14:paraId="541E616A" w14:textId="77777777" w:rsidR="003A504F" w:rsidRPr="00847F11" w:rsidRDefault="003A504F" w:rsidP="00620EDC">
            <w:pPr>
              <w:rPr>
                <w:sz w:val="12"/>
                <w:szCs w:val="12"/>
              </w:rPr>
            </w:pPr>
            <w:r>
              <w:t>(Please attach evidence summarising the results of any consultation)</w:t>
            </w:r>
          </w:p>
        </w:tc>
      </w:tr>
      <w:tr w:rsidR="003A504F" w:rsidRPr="00E42CB5" w14:paraId="23542682" w14:textId="77777777" w:rsidTr="00620EDC">
        <w:trPr>
          <w:trHeight w:val="287"/>
        </w:trPr>
        <w:tc>
          <w:tcPr>
            <w:tcW w:w="5000" w:type="pct"/>
            <w:tcBorders>
              <w:top w:val="nil"/>
            </w:tcBorders>
            <w:shd w:val="clear" w:color="auto" w:fill="auto"/>
          </w:tcPr>
          <w:p w14:paraId="1014E694" w14:textId="77777777" w:rsidR="003A504F" w:rsidRPr="00E42CB5" w:rsidRDefault="003A504F" w:rsidP="00620EDC">
            <w:pPr>
              <w:rPr>
                <w:sz w:val="24"/>
                <w:szCs w:val="24"/>
              </w:rPr>
            </w:pPr>
          </w:p>
          <w:p w14:paraId="0CDE6CD9" w14:textId="77777777" w:rsidR="003A504F" w:rsidRDefault="003A504F" w:rsidP="00620EDC">
            <w:pPr>
              <w:pStyle w:val="NoSpacing"/>
              <w:rPr>
                <w:sz w:val="22"/>
                <w:szCs w:val="22"/>
              </w:rPr>
            </w:pPr>
            <w:r>
              <w:t>L</w:t>
            </w:r>
            <w:r w:rsidRPr="009A2171">
              <w:rPr>
                <w:sz w:val="22"/>
                <w:szCs w:val="22"/>
              </w:rPr>
              <w:t>ocal people are involved in the development and running of our centre at every level. From our board of trustees who steer the overall project, to the individual volunteers who deliver and support our daily activities, t</w:t>
            </w:r>
            <w:r>
              <w:rPr>
                <w:sz w:val="22"/>
                <w:szCs w:val="22"/>
              </w:rPr>
              <w:t xml:space="preserve">o participants of all ages. Our youth groups are very actively involved in the whole process too - they have a say in determining the activities we provide not only for their groups but across the centre. </w:t>
            </w:r>
          </w:p>
          <w:p w14:paraId="4C027355" w14:textId="77777777" w:rsidR="003A504F" w:rsidRDefault="003A504F" w:rsidP="00620EDC">
            <w:pPr>
              <w:pStyle w:val="NoSpacing"/>
              <w:rPr>
                <w:sz w:val="22"/>
                <w:szCs w:val="22"/>
              </w:rPr>
            </w:pPr>
          </w:p>
          <w:p w14:paraId="150F6E0E" w14:textId="77777777" w:rsidR="003A504F" w:rsidRDefault="003A504F" w:rsidP="00620EDC">
            <w:pPr>
              <w:spacing w:after="160" w:line="259" w:lineRule="auto"/>
              <w:rPr>
                <w:sz w:val="24"/>
                <w:szCs w:val="24"/>
              </w:rPr>
            </w:pPr>
            <w:r w:rsidRPr="00BE0D27">
              <w:rPr>
                <w:rFonts w:eastAsiaTheme="minorHAnsi"/>
                <w:sz w:val="22"/>
                <w:szCs w:val="22"/>
                <w:lang w:eastAsia="en-US"/>
              </w:rPr>
              <w:t>Regular consultation, evaluations, open days and regular meetings with ensures that we are constantly engaging everyone to influence what we provid</w:t>
            </w:r>
            <w:r>
              <w:rPr>
                <w:rFonts w:eastAsiaTheme="minorHAnsi"/>
                <w:sz w:val="22"/>
                <w:szCs w:val="22"/>
                <w:lang w:eastAsia="en-US"/>
              </w:rPr>
              <w:t>e and any new services required.</w:t>
            </w:r>
          </w:p>
          <w:p w14:paraId="0BFDD153" w14:textId="77777777" w:rsidR="003A504F" w:rsidRPr="00E42CB5" w:rsidRDefault="003A504F" w:rsidP="00620EDC">
            <w:pPr>
              <w:rPr>
                <w:sz w:val="24"/>
                <w:szCs w:val="24"/>
              </w:rPr>
            </w:pPr>
          </w:p>
        </w:tc>
      </w:tr>
    </w:tbl>
    <w:p w14:paraId="6E561C65" w14:textId="77777777" w:rsidR="003A504F" w:rsidRDefault="003A504F" w:rsidP="003A504F">
      <w:pPr>
        <w:rPr>
          <w:sz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8874"/>
      </w:tblGrid>
      <w:tr w:rsidR="003A504F" w:rsidRPr="00E42CB5" w14:paraId="7FC1307E" w14:textId="77777777" w:rsidTr="00620EDC">
        <w:trPr>
          <w:trHeight w:val="326"/>
        </w:trPr>
        <w:tc>
          <w:tcPr>
            <w:tcW w:w="5000" w:type="pct"/>
            <w:tcBorders>
              <w:top w:val="double" w:sz="4" w:space="0" w:color="auto"/>
              <w:bottom w:val="nil"/>
            </w:tcBorders>
            <w:shd w:val="clear" w:color="auto" w:fill="auto"/>
          </w:tcPr>
          <w:p w14:paraId="788C405B" w14:textId="77777777" w:rsidR="003A504F" w:rsidRPr="00E42CB5" w:rsidRDefault="003A504F" w:rsidP="00620EDC">
            <w:pPr>
              <w:rPr>
                <w:sz w:val="12"/>
                <w:szCs w:val="12"/>
              </w:rPr>
            </w:pPr>
          </w:p>
          <w:p w14:paraId="378DD207" w14:textId="77777777" w:rsidR="003A504F" w:rsidRDefault="003A504F" w:rsidP="00620EDC">
            <w:pPr>
              <w:rPr>
                <w:b/>
              </w:rPr>
            </w:pPr>
            <w:r w:rsidRPr="00E42CB5">
              <w:rPr>
                <w:b/>
              </w:rPr>
              <w:t xml:space="preserve">What </w:t>
            </w:r>
            <w:r>
              <w:rPr>
                <w:b/>
              </w:rPr>
              <w:t>evidence do you hold that the local community supports</w:t>
            </w:r>
            <w:r w:rsidRPr="00E42CB5">
              <w:rPr>
                <w:b/>
              </w:rPr>
              <w:t xml:space="preserve"> this application? </w:t>
            </w:r>
          </w:p>
          <w:p w14:paraId="56BF30D5" w14:textId="77777777" w:rsidR="003A504F" w:rsidRPr="00847F11" w:rsidRDefault="003A504F" w:rsidP="00620EDC">
            <w:pPr>
              <w:rPr>
                <w:sz w:val="12"/>
                <w:szCs w:val="12"/>
              </w:rPr>
            </w:pPr>
            <w:r w:rsidRPr="00847F11">
              <w:t>(For example</w:t>
            </w:r>
            <w:r>
              <w:t>,</w:t>
            </w:r>
            <w:r w:rsidRPr="00847F11">
              <w:t xml:space="preserve"> was it proposed by members</w:t>
            </w:r>
            <w:r>
              <w:t xml:space="preserve"> of a particular group? Does it directly address need identified by community members?)</w:t>
            </w:r>
          </w:p>
        </w:tc>
      </w:tr>
      <w:tr w:rsidR="003A504F" w:rsidRPr="00E42CB5" w14:paraId="62B5FDD8" w14:textId="77777777" w:rsidTr="00620EDC">
        <w:trPr>
          <w:trHeight w:val="287"/>
        </w:trPr>
        <w:tc>
          <w:tcPr>
            <w:tcW w:w="5000" w:type="pct"/>
            <w:tcBorders>
              <w:top w:val="nil"/>
            </w:tcBorders>
            <w:shd w:val="clear" w:color="auto" w:fill="auto"/>
          </w:tcPr>
          <w:p w14:paraId="316E5F2A" w14:textId="77777777" w:rsidR="003A504F" w:rsidRPr="00E42CB5" w:rsidRDefault="003A504F" w:rsidP="00620EDC">
            <w:pPr>
              <w:rPr>
                <w:sz w:val="24"/>
                <w:szCs w:val="24"/>
              </w:rPr>
            </w:pPr>
          </w:p>
          <w:p w14:paraId="72459ECE" w14:textId="77777777" w:rsidR="003A504F" w:rsidRPr="004917DF" w:rsidRDefault="003A504F" w:rsidP="00620EDC">
            <w:pPr>
              <w:rPr>
                <w:rFonts w:eastAsiaTheme="minorHAnsi"/>
                <w:sz w:val="22"/>
                <w:szCs w:val="22"/>
                <w:lang w:eastAsia="en-US"/>
              </w:rPr>
            </w:pPr>
            <w:r w:rsidRPr="004917DF">
              <w:rPr>
                <w:rFonts w:eastAsiaTheme="minorHAnsi"/>
                <w:sz w:val="22"/>
                <w:szCs w:val="22"/>
                <w:lang w:eastAsia="en-US"/>
              </w:rPr>
              <w:t xml:space="preserve">The Coldside Community Cupboard project initially started from a proposal that came from a consultation event run by the Dundee Carer’s Centre in Main Street church In June 2018.  It was attended by over 60 members of the local community and local community partners. </w:t>
            </w:r>
            <w:r>
              <w:rPr>
                <w:rFonts w:eastAsiaTheme="minorHAnsi"/>
                <w:sz w:val="22"/>
                <w:szCs w:val="22"/>
                <w:lang w:eastAsia="en-US"/>
              </w:rPr>
              <w:t>W</w:t>
            </w:r>
            <w:r w:rsidRPr="004917DF">
              <w:rPr>
                <w:sz w:val="22"/>
                <w:szCs w:val="22"/>
              </w:rPr>
              <w:t xml:space="preserve">e agreed to test some ideas one of which was to develop a Community Cupboard. </w:t>
            </w:r>
          </w:p>
          <w:p w14:paraId="73EA28CA" w14:textId="77777777" w:rsidR="003A504F" w:rsidRPr="004917DF" w:rsidRDefault="003A504F" w:rsidP="00620EDC">
            <w:pPr>
              <w:pStyle w:val="NoSpacing"/>
              <w:rPr>
                <w:sz w:val="22"/>
                <w:szCs w:val="22"/>
              </w:rPr>
            </w:pPr>
            <w:r w:rsidRPr="004917DF">
              <w:rPr>
                <w:sz w:val="22"/>
                <w:szCs w:val="22"/>
              </w:rPr>
              <w:t>Dundee Cares Centre, The Maxwell Centre, DVA, NHS, Community Health Team, Volunteer Dundee agreed to work in partnership to make this happen.</w:t>
            </w:r>
          </w:p>
          <w:p w14:paraId="792BB335" w14:textId="77777777" w:rsidR="003A504F" w:rsidRPr="004917DF" w:rsidRDefault="003A504F" w:rsidP="00620EDC">
            <w:pPr>
              <w:pStyle w:val="NoSpacing"/>
              <w:rPr>
                <w:sz w:val="22"/>
                <w:szCs w:val="22"/>
              </w:rPr>
            </w:pPr>
          </w:p>
          <w:p w14:paraId="1C86F2C4" w14:textId="77777777" w:rsidR="003A504F" w:rsidRPr="004917DF" w:rsidRDefault="003A504F" w:rsidP="00620EDC">
            <w:pPr>
              <w:pStyle w:val="NoSpacing"/>
              <w:rPr>
                <w:sz w:val="22"/>
                <w:szCs w:val="22"/>
              </w:rPr>
            </w:pPr>
            <w:r>
              <w:rPr>
                <w:sz w:val="22"/>
                <w:szCs w:val="22"/>
              </w:rPr>
              <w:t xml:space="preserve">We have kept </w:t>
            </w:r>
            <w:r w:rsidRPr="004917DF">
              <w:rPr>
                <w:sz w:val="22"/>
                <w:szCs w:val="22"/>
              </w:rPr>
              <w:t xml:space="preserve">project as local as possible, we held a competition with the local </w:t>
            </w:r>
            <w:r>
              <w:rPr>
                <w:sz w:val="22"/>
                <w:szCs w:val="22"/>
              </w:rPr>
              <w:t xml:space="preserve">primary schools </w:t>
            </w:r>
            <w:r w:rsidRPr="004917DF">
              <w:rPr>
                <w:sz w:val="22"/>
                <w:szCs w:val="22"/>
              </w:rPr>
              <w:t xml:space="preserve">to design our logo, </w:t>
            </w:r>
            <w:r>
              <w:rPr>
                <w:sz w:val="22"/>
                <w:szCs w:val="22"/>
              </w:rPr>
              <w:t>and St John’s RC High S</w:t>
            </w:r>
            <w:r w:rsidRPr="004917DF">
              <w:rPr>
                <w:sz w:val="22"/>
                <w:szCs w:val="22"/>
              </w:rPr>
              <w:t xml:space="preserve">chool </w:t>
            </w:r>
            <w:r>
              <w:rPr>
                <w:sz w:val="22"/>
                <w:szCs w:val="22"/>
              </w:rPr>
              <w:t>were in</w:t>
            </w:r>
            <w:r w:rsidRPr="004917DF">
              <w:rPr>
                <w:sz w:val="22"/>
                <w:szCs w:val="22"/>
              </w:rPr>
              <w:t xml:space="preserve">volved to </w:t>
            </w:r>
            <w:r>
              <w:rPr>
                <w:sz w:val="22"/>
                <w:szCs w:val="22"/>
              </w:rPr>
              <w:t>printing the logo onto bags.</w:t>
            </w:r>
          </w:p>
          <w:p w14:paraId="001BFC15" w14:textId="77777777" w:rsidR="003A504F" w:rsidRPr="004917DF" w:rsidRDefault="003A504F" w:rsidP="00620EDC">
            <w:pPr>
              <w:pStyle w:val="NoSpacing"/>
              <w:rPr>
                <w:sz w:val="22"/>
                <w:szCs w:val="22"/>
              </w:rPr>
            </w:pPr>
          </w:p>
          <w:p w14:paraId="4CA271EB" w14:textId="77777777" w:rsidR="003A504F" w:rsidRDefault="003A504F" w:rsidP="00620EDC">
            <w:pPr>
              <w:pStyle w:val="NoSpacing"/>
              <w:rPr>
                <w:sz w:val="22"/>
                <w:szCs w:val="22"/>
              </w:rPr>
            </w:pPr>
            <w:r w:rsidRPr="004917DF">
              <w:rPr>
                <w:sz w:val="22"/>
                <w:szCs w:val="22"/>
              </w:rPr>
              <w:t>After the launch</w:t>
            </w:r>
            <w:r>
              <w:rPr>
                <w:sz w:val="22"/>
                <w:szCs w:val="22"/>
              </w:rPr>
              <w:t xml:space="preserve"> of the cupboard we will began t</w:t>
            </w:r>
            <w:r w:rsidRPr="004917DF">
              <w:rPr>
                <w:sz w:val="22"/>
                <w:szCs w:val="22"/>
              </w:rPr>
              <w:t>he process of developing recipes and information that will be available to anyone</w:t>
            </w:r>
            <w:r>
              <w:rPr>
                <w:sz w:val="22"/>
                <w:szCs w:val="22"/>
              </w:rPr>
              <w:t xml:space="preserve"> who access the cupboard. Community members wanted practical cooking course so we started running </w:t>
            </w:r>
            <w:r w:rsidRPr="004917DF">
              <w:rPr>
                <w:sz w:val="22"/>
                <w:szCs w:val="22"/>
              </w:rPr>
              <w:t xml:space="preserve">companion </w:t>
            </w:r>
            <w:r>
              <w:rPr>
                <w:sz w:val="22"/>
                <w:szCs w:val="22"/>
              </w:rPr>
              <w:t xml:space="preserve">budget </w:t>
            </w:r>
            <w:r w:rsidRPr="004917DF">
              <w:rPr>
                <w:sz w:val="22"/>
                <w:szCs w:val="22"/>
              </w:rPr>
              <w:t xml:space="preserve">cooking courses in </w:t>
            </w:r>
            <w:r>
              <w:rPr>
                <w:sz w:val="22"/>
                <w:szCs w:val="22"/>
              </w:rPr>
              <w:t>the</w:t>
            </w:r>
            <w:r w:rsidRPr="004917DF">
              <w:rPr>
                <w:sz w:val="22"/>
                <w:szCs w:val="22"/>
              </w:rPr>
              <w:t xml:space="preserve"> centre using ingredients from the Community Cupboard</w:t>
            </w:r>
            <w:r>
              <w:rPr>
                <w:sz w:val="22"/>
                <w:szCs w:val="22"/>
              </w:rPr>
              <w:t>.</w:t>
            </w:r>
          </w:p>
          <w:p w14:paraId="0EF9185F" w14:textId="77777777" w:rsidR="003A504F" w:rsidRDefault="003A504F" w:rsidP="00620EDC">
            <w:pPr>
              <w:pStyle w:val="NoSpacing"/>
              <w:rPr>
                <w:sz w:val="22"/>
                <w:szCs w:val="22"/>
              </w:rPr>
            </w:pPr>
          </w:p>
          <w:p w14:paraId="0528A7C4" w14:textId="77777777" w:rsidR="003A504F" w:rsidRDefault="003A504F" w:rsidP="00620EDC">
            <w:pPr>
              <w:pStyle w:val="NoSpacing"/>
              <w:rPr>
                <w:rFonts w:eastAsiaTheme="minorHAnsi"/>
                <w:sz w:val="22"/>
                <w:szCs w:val="22"/>
                <w:lang w:eastAsia="en-US"/>
              </w:rPr>
            </w:pPr>
            <w:r>
              <w:rPr>
                <w:sz w:val="22"/>
                <w:szCs w:val="22"/>
              </w:rPr>
              <w:t>More recently with the cost of living crisis community members tell us how much they rely on the cupboard. It is now vital that staff and volunteers support everyone accessing the cupboard to receive all available local support.</w:t>
            </w:r>
          </w:p>
          <w:p w14:paraId="03B8C6F9" w14:textId="77777777" w:rsidR="003A504F" w:rsidRPr="00E42CB5" w:rsidRDefault="003A504F" w:rsidP="00620EDC">
            <w:pPr>
              <w:rPr>
                <w:sz w:val="24"/>
                <w:szCs w:val="24"/>
              </w:rPr>
            </w:pPr>
            <w:r w:rsidRPr="00E42CB5">
              <w:rPr>
                <w:sz w:val="24"/>
                <w:szCs w:val="24"/>
              </w:rPr>
              <w:t xml:space="preserve"> </w:t>
            </w:r>
          </w:p>
        </w:tc>
      </w:tr>
    </w:tbl>
    <w:p w14:paraId="7AD83AEE" w14:textId="77777777" w:rsidR="003A504F" w:rsidRDefault="003A504F" w:rsidP="003A504F">
      <w:pPr>
        <w:rPr>
          <w:sz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8874"/>
      </w:tblGrid>
      <w:tr w:rsidR="003A504F" w:rsidRPr="00E42CB5" w14:paraId="746E0163" w14:textId="77777777" w:rsidTr="00620EDC">
        <w:trPr>
          <w:trHeight w:val="605"/>
        </w:trPr>
        <w:tc>
          <w:tcPr>
            <w:tcW w:w="5000" w:type="pct"/>
            <w:tcBorders>
              <w:top w:val="double" w:sz="4" w:space="0" w:color="auto"/>
              <w:bottom w:val="nil"/>
            </w:tcBorders>
            <w:shd w:val="clear" w:color="auto" w:fill="auto"/>
          </w:tcPr>
          <w:p w14:paraId="5459B924" w14:textId="77777777" w:rsidR="003A504F" w:rsidRPr="00E42CB5" w:rsidRDefault="003A504F" w:rsidP="00620EDC">
            <w:pPr>
              <w:rPr>
                <w:sz w:val="12"/>
                <w:szCs w:val="12"/>
              </w:rPr>
            </w:pPr>
          </w:p>
          <w:p w14:paraId="11207D83" w14:textId="77777777" w:rsidR="003A504F" w:rsidRDefault="003A504F" w:rsidP="00620EDC">
            <w:r w:rsidRPr="00E42CB5">
              <w:rPr>
                <w:b/>
              </w:rPr>
              <w:t>How will the project / activity tackle deprivation or benefit those experiencing deprivation?</w:t>
            </w:r>
            <w:r>
              <w:rPr>
                <w:b/>
              </w:rPr>
              <w:t xml:space="preserve"> </w:t>
            </w:r>
            <w:r w:rsidRPr="00847F11">
              <w:t>(Refer to Section 1 of the Guidance Notes)</w:t>
            </w:r>
          </w:p>
          <w:p w14:paraId="267BBF7E" w14:textId="77777777" w:rsidR="003A504F" w:rsidRPr="00E42CB5" w:rsidRDefault="003A504F" w:rsidP="00620EDC">
            <w:pPr>
              <w:rPr>
                <w:sz w:val="12"/>
                <w:szCs w:val="12"/>
              </w:rPr>
            </w:pPr>
          </w:p>
        </w:tc>
      </w:tr>
      <w:tr w:rsidR="003A504F" w:rsidRPr="00E42CB5" w14:paraId="3DA45E1E" w14:textId="77777777" w:rsidTr="00620EDC">
        <w:trPr>
          <w:trHeight w:val="287"/>
        </w:trPr>
        <w:tc>
          <w:tcPr>
            <w:tcW w:w="5000" w:type="pct"/>
            <w:tcBorders>
              <w:top w:val="nil"/>
            </w:tcBorders>
            <w:shd w:val="clear" w:color="auto" w:fill="auto"/>
          </w:tcPr>
          <w:p w14:paraId="3B383125" w14:textId="77777777" w:rsidR="003A504F" w:rsidRPr="002502F5" w:rsidRDefault="003A504F" w:rsidP="00620EDC">
            <w:pPr>
              <w:rPr>
                <w:noProof/>
                <w:sz w:val="22"/>
                <w:szCs w:val="22"/>
                <w:lang w:eastAsia="en-US"/>
              </w:rPr>
            </w:pPr>
            <w:r w:rsidRPr="002502F5">
              <w:rPr>
                <w:noProof/>
                <w:sz w:val="22"/>
                <w:szCs w:val="22"/>
                <w:lang w:eastAsia="en-US"/>
              </w:rPr>
              <w:t>The latest SIMD statistics show our local area falls within the top 15% most deprived areas in Scotland, with one part ranking in the top 5%.The effect of this level of inequality is that expected outcomes in relation to learning, health and employability are significantly lower than the Scottish average. Poor mental health, obesity, high incidence of type II diabetes and low school attainment are all hallmarks of this community. T</w:t>
            </w:r>
            <w:r>
              <w:rPr>
                <w:noProof/>
                <w:sz w:val="22"/>
                <w:szCs w:val="22"/>
                <w:lang w:eastAsia="en-US"/>
              </w:rPr>
              <w:t>he</w:t>
            </w:r>
            <w:r w:rsidRPr="002502F5">
              <w:rPr>
                <w:noProof/>
                <w:sz w:val="22"/>
                <w:szCs w:val="22"/>
                <w:lang w:eastAsia="en-US"/>
              </w:rPr>
              <w:t xml:space="preserve"> Coldside Community Cupoard contributes to the extensive range of services and activities we provide to help tackle current issues and make us stronger, more resilient for the future.</w:t>
            </w:r>
          </w:p>
          <w:p w14:paraId="75C22DC8" w14:textId="77777777" w:rsidR="003A504F" w:rsidRPr="00BE0D27" w:rsidRDefault="003A504F" w:rsidP="00620EDC">
            <w:pPr>
              <w:tabs>
                <w:tab w:val="left" w:pos="9985"/>
              </w:tabs>
              <w:spacing w:after="60" w:line="320" w:lineRule="exact"/>
              <w:ind w:right="147"/>
              <w:rPr>
                <w:noProof/>
                <w:sz w:val="22"/>
                <w:szCs w:val="22"/>
                <w:lang w:eastAsia="en-US"/>
              </w:rPr>
            </w:pPr>
          </w:p>
          <w:p w14:paraId="35634D97" w14:textId="77777777" w:rsidR="003A504F" w:rsidRPr="00E42CB5" w:rsidRDefault="003A504F" w:rsidP="00620EDC">
            <w:pPr>
              <w:spacing w:after="160" w:line="259" w:lineRule="auto"/>
              <w:rPr>
                <w:sz w:val="24"/>
                <w:szCs w:val="24"/>
              </w:rPr>
            </w:pPr>
            <w:r w:rsidRPr="00BE0D27">
              <w:rPr>
                <w:rFonts w:eastAsiaTheme="minorHAnsi"/>
                <w:sz w:val="22"/>
                <w:szCs w:val="22"/>
                <w:lang w:eastAsia="en-US"/>
              </w:rPr>
              <w:t>In Dundee, 31% of children live in poverty. (Child Poverty Action).  Coldside, has the h</w:t>
            </w:r>
            <w:r w:rsidRPr="002502F5">
              <w:rPr>
                <w:rFonts w:eastAsiaTheme="minorHAnsi"/>
                <w:sz w:val="22"/>
                <w:szCs w:val="22"/>
                <w:lang w:eastAsia="en-US"/>
              </w:rPr>
              <w:t>ighest rate in the city at 41%.T</w:t>
            </w:r>
            <w:r>
              <w:rPr>
                <w:rFonts w:eastAsiaTheme="minorHAnsi"/>
                <w:sz w:val="22"/>
                <w:szCs w:val="22"/>
                <w:lang w:eastAsia="en-US"/>
              </w:rPr>
              <w:t>he</w:t>
            </w:r>
            <w:r w:rsidRPr="002502F5">
              <w:rPr>
                <w:rFonts w:eastAsiaTheme="minorHAnsi"/>
                <w:sz w:val="22"/>
                <w:szCs w:val="22"/>
                <w:lang w:eastAsia="en-US"/>
              </w:rPr>
              <w:t xml:space="preserve"> Community Cupboard addresses this by giving families dignified access to fresh produce and support to access a wide range of services and activities dedicated to closing the gap that exists for our community. </w:t>
            </w:r>
          </w:p>
        </w:tc>
      </w:tr>
      <w:tr w:rsidR="003A504F" w:rsidRPr="00E42CB5" w14:paraId="287116C0" w14:textId="77777777" w:rsidTr="00620EDC">
        <w:trPr>
          <w:trHeight w:val="243"/>
        </w:trPr>
        <w:tc>
          <w:tcPr>
            <w:tcW w:w="5000" w:type="pct"/>
            <w:tcBorders>
              <w:top w:val="double" w:sz="4" w:space="0" w:color="auto"/>
              <w:bottom w:val="single" w:sz="4" w:space="0" w:color="auto"/>
            </w:tcBorders>
            <w:shd w:val="clear" w:color="auto" w:fill="auto"/>
          </w:tcPr>
          <w:p w14:paraId="65BB6A94" w14:textId="77777777" w:rsidR="003A504F" w:rsidRPr="00E42CB5" w:rsidRDefault="003A504F" w:rsidP="00620EDC">
            <w:pPr>
              <w:rPr>
                <w:sz w:val="12"/>
                <w:szCs w:val="12"/>
              </w:rPr>
            </w:pPr>
          </w:p>
          <w:p w14:paraId="61F4AD1E" w14:textId="77777777" w:rsidR="003A504F" w:rsidRPr="00E42CB5" w:rsidRDefault="003A504F" w:rsidP="00620EDC">
            <w:pPr>
              <w:rPr>
                <w:b/>
              </w:rPr>
            </w:pPr>
            <w:r w:rsidRPr="00E42CB5">
              <w:rPr>
                <w:b/>
              </w:rPr>
              <w:t xml:space="preserve">For Physical &amp; Environmental Improvements </w:t>
            </w:r>
            <w:r>
              <w:rPr>
                <w:b/>
              </w:rPr>
              <w:t xml:space="preserve">(which must be Capital worth at least £6,000 in value) </w:t>
            </w:r>
            <w:r w:rsidRPr="00E42CB5">
              <w:rPr>
                <w:b/>
              </w:rPr>
              <w:t xml:space="preserve">the following questions must be answered: </w:t>
            </w:r>
          </w:p>
          <w:p w14:paraId="02A253AF" w14:textId="77777777" w:rsidR="003A504F" w:rsidRPr="00E42CB5" w:rsidRDefault="003A504F" w:rsidP="00620EDC">
            <w:pPr>
              <w:rPr>
                <w:sz w:val="12"/>
                <w:szCs w:val="12"/>
              </w:rPr>
            </w:pPr>
          </w:p>
        </w:tc>
      </w:tr>
      <w:tr w:rsidR="003A504F" w:rsidRPr="00E42CB5" w14:paraId="14F18774" w14:textId="77777777" w:rsidTr="00620EDC">
        <w:trPr>
          <w:trHeight w:val="243"/>
        </w:trPr>
        <w:tc>
          <w:tcPr>
            <w:tcW w:w="5000" w:type="pct"/>
            <w:tcBorders>
              <w:top w:val="single" w:sz="4" w:space="0" w:color="auto"/>
              <w:bottom w:val="nil"/>
            </w:tcBorders>
            <w:shd w:val="clear" w:color="auto" w:fill="auto"/>
          </w:tcPr>
          <w:p w14:paraId="158283BE" w14:textId="77777777" w:rsidR="003A504F" w:rsidRPr="00E42CB5" w:rsidRDefault="003A504F" w:rsidP="00620EDC">
            <w:pPr>
              <w:rPr>
                <w:szCs w:val="12"/>
              </w:rPr>
            </w:pPr>
            <w:r w:rsidRPr="00E42CB5">
              <w:rPr>
                <w:b/>
                <w:szCs w:val="12"/>
              </w:rPr>
              <w:t xml:space="preserve">Have all relevant permissions been agreed? </w:t>
            </w:r>
            <w:r w:rsidRPr="00E42CB5">
              <w:rPr>
                <w:szCs w:val="12"/>
              </w:rPr>
              <w:t xml:space="preserve">(please state what these are) </w:t>
            </w:r>
          </w:p>
          <w:p w14:paraId="4B04DF26" w14:textId="77777777" w:rsidR="003A504F" w:rsidRPr="00E42CB5" w:rsidRDefault="003A504F" w:rsidP="00620EDC">
            <w:pPr>
              <w:rPr>
                <w:szCs w:val="12"/>
              </w:rPr>
            </w:pPr>
          </w:p>
        </w:tc>
      </w:tr>
      <w:tr w:rsidR="003A504F" w:rsidRPr="00E42CB5" w14:paraId="07B6D95C" w14:textId="77777777" w:rsidTr="00620EDC">
        <w:trPr>
          <w:trHeight w:val="98"/>
        </w:trPr>
        <w:tc>
          <w:tcPr>
            <w:tcW w:w="5000" w:type="pct"/>
            <w:tcBorders>
              <w:top w:val="nil"/>
              <w:bottom w:val="nil"/>
            </w:tcBorders>
            <w:shd w:val="clear" w:color="auto" w:fill="auto"/>
          </w:tcPr>
          <w:p w14:paraId="10E62E08" w14:textId="77777777" w:rsidR="003A504F" w:rsidRPr="00E42CB5" w:rsidRDefault="003A504F" w:rsidP="00620EDC">
            <w:pPr>
              <w:rPr>
                <w:sz w:val="24"/>
                <w:szCs w:val="24"/>
              </w:rPr>
            </w:pPr>
            <w:r w:rsidRPr="00E42CB5">
              <w:rPr>
                <w:b/>
              </w:rPr>
              <w:t>How will the planned project be maintained?</w:t>
            </w:r>
            <w:r>
              <w:t xml:space="preserve"> (please state who will be responsible for this)</w:t>
            </w:r>
          </w:p>
          <w:p w14:paraId="6980A7EB" w14:textId="77777777" w:rsidR="003A504F" w:rsidRPr="00E42CB5" w:rsidRDefault="003A504F" w:rsidP="00620EDC">
            <w:pPr>
              <w:rPr>
                <w:sz w:val="24"/>
                <w:szCs w:val="24"/>
              </w:rPr>
            </w:pPr>
          </w:p>
        </w:tc>
      </w:tr>
      <w:tr w:rsidR="003A504F" w:rsidRPr="00E42CB5" w14:paraId="588B18BD" w14:textId="77777777" w:rsidTr="00620EDC">
        <w:trPr>
          <w:trHeight w:val="287"/>
        </w:trPr>
        <w:tc>
          <w:tcPr>
            <w:tcW w:w="5000" w:type="pct"/>
            <w:tcBorders>
              <w:top w:val="nil"/>
              <w:bottom w:val="nil"/>
            </w:tcBorders>
            <w:shd w:val="clear" w:color="auto" w:fill="auto"/>
          </w:tcPr>
          <w:p w14:paraId="0CBD62FC" w14:textId="77777777" w:rsidR="003A504F" w:rsidRPr="00B73CD3" w:rsidRDefault="003A504F" w:rsidP="00620EDC">
            <w:r w:rsidRPr="00E42CB5">
              <w:rPr>
                <w:b/>
              </w:rPr>
              <w:t xml:space="preserve">What is the expected 'life' of the improvement? </w:t>
            </w:r>
            <w:r>
              <w:t>(e.g. before it will require replacement)</w:t>
            </w:r>
          </w:p>
        </w:tc>
      </w:tr>
      <w:tr w:rsidR="003A504F" w:rsidRPr="00E42CB5" w14:paraId="2FD40AED" w14:textId="77777777" w:rsidTr="00620EDC">
        <w:trPr>
          <w:trHeight w:val="287"/>
        </w:trPr>
        <w:tc>
          <w:tcPr>
            <w:tcW w:w="5000" w:type="pct"/>
            <w:tcBorders>
              <w:top w:val="nil"/>
            </w:tcBorders>
            <w:shd w:val="clear" w:color="auto" w:fill="auto"/>
          </w:tcPr>
          <w:p w14:paraId="6B40F787" w14:textId="77777777" w:rsidR="003A504F" w:rsidRDefault="003A504F" w:rsidP="00620EDC">
            <w:r>
              <w:rPr>
                <w:b/>
              </w:rPr>
              <w:t xml:space="preserve">Could a plaque indicating the Community Regeneration Fund as a source be added on location for this award? </w:t>
            </w:r>
            <w:r>
              <w:t>(If there would be additional costs for this, please indicate this in the budget section)</w:t>
            </w:r>
          </w:p>
          <w:p w14:paraId="3664F353" w14:textId="77777777" w:rsidR="003A504F" w:rsidRDefault="003A504F" w:rsidP="00620EDC">
            <w:pPr>
              <w:rPr>
                <w:b/>
              </w:rPr>
            </w:pPr>
          </w:p>
          <w:p w14:paraId="59D7859A" w14:textId="77777777" w:rsidR="003A504F" w:rsidRDefault="003A504F" w:rsidP="00620EDC">
            <w:pPr>
              <w:rPr>
                <w:b/>
              </w:rPr>
            </w:pPr>
          </w:p>
          <w:p w14:paraId="3C2D459A" w14:textId="77777777" w:rsidR="003A504F" w:rsidRPr="00E42CB5" w:rsidRDefault="003A504F" w:rsidP="00620EDC">
            <w:pPr>
              <w:rPr>
                <w:b/>
              </w:rPr>
            </w:pPr>
          </w:p>
        </w:tc>
      </w:tr>
    </w:tbl>
    <w:p w14:paraId="74B3E1BD" w14:textId="77777777" w:rsidR="003A504F" w:rsidRDefault="003A504F" w:rsidP="003A504F">
      <w:pPr>
        <w:rPr>
          <w:sz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6845"/>
        <w:gridCol w:w="2029"/>
      </w:tblGrid>
      <w:tr w:rsidR="003A504F" w14:paraId="4E005FCE" w14:textId="77777777" w:rsidTr="00620EDC">
        <w:tc>
          <w:tcPr>
            <w:tcW w:w="5000" w:type="pct"/>
            <w:gridSpan w:val="2"/>
            <w:tcBorders>
              <w:top w:val="double" w:sz="4" w:space="0" w:color="auto"/>
              <w:bottom w:val="double" w:sz="4" w:space="0" w:color="auto"/>
            </w:tcBorders>
            <w:shd w:val="clear" w:color="auto" w:fill="auto"/>
          </w:tcPr>
          <w:p w14:paraId="33E7FFFB" w14:textId="77777777" w:rsidR="003A504F" w:rsidRPr="00E42CB5" w:rsidRDefault="003A504F" w:rsidP="00620EDC">
            <w:pPr>
              <w:rPr>
                <w:sz w:val="12"/>
                <w:szCs w:val="12"/>
              </w:rPr>
            </w:pPr>
          </w:p>
          <w:p w14:paraId="6653FE72" w14:textId="77777777" w:rsidR="003A504F" w:rsidRDefault="003A504F" w:rsidP="00620EDC">
            <w:r w:rsidRPr="00E42CB5">
              <w:rPr>
                <w:b/>
              </w:rPr>
              <w:t>What other sources of funding have you secured / tried to secure for this project?</w:t>
            </w:r>
            <w:r w:rsidRPr="00D10541">
              <w:t xml:space="preserve"> </w:t>
            </w:r>
          </w:p>
          <w:p w14:paraId="3F555972" w14:textId="77777777" w:rsidR="003A504F" w:rsidRPr="00847F11" w:rsidRDefault="003A504F" w:rsidP="003A504F">
            <w:pPr>
              <w:pStyle w:val="ListParagraph"/>
              <w:numPr>
                <w:ilvl w:val="0"/>
                <w:numId w:val="2"/>
              </w:numPr>
            </w:pPr>
            <w:r w:rsidRPr="00847F11">
              <w:rPr>
                <w:b/>
              </w:rPr>
              <w:t>If none, please state why this is the case</w:t>
            </w:r>
          </w:p>
          <w:p w14:paraId="485531D2" w14:textId="77777777" w:rsidR="003A504F" w:rsidRPr="00D10541" w:rsidRDefault="003A504F" w:rsidP="00620EDC">
            <w:r w:rsidRPr="00D10541">
              <w:t>(Detail below</w:t>
            </w:r>
            <w:r>
              <w:t>, including applications that are pending or that have been turned down. We may ask for further evidence of an application for other funding</w:t>
            </w:r>
            <w:r w:rsidRPr="00D10541">
              <w:t>)</w:t>
            </w:r>
          </w:p>
          <w:p w14:paraId="0765231A" w14:textId="77777777" w:rsidR="003A504F" w:rsidRPr="00E42CB5" w:rsidRDefault="003A504F" w:rsidP="00620EDC">
            <w:pPr>
              <w:rPr>
                <w:sz w:val="12"/>
                <w:szCs w:val="12"/>
              </w:rPr>
            </w:pPr>
          </w:p>
        </w:tc>
      </w:tr>
      <w:tr w:rsidR="003A504F" w14:paraId="4A3F7AC7" w14:textId="77777777" w:rsidTr="00620EDC">
        <w:tc>
          <w:tcPr>
            <w:tcW w:w="3857" w:type="pct"/>
            <w:tcBorders>
              <w:top w:val="double" w:sz="4" w:space="0" w:color="auto"/>
              <w:left w:val="double" w:sz="4" w:space="0" w:color="auto"/>
              <w:bottom w:val="single" w:sz="4" w:space="0" w:color="auto"/>
              <w:right w:val="single" w:sz="4" w:space="0" w:color="auto"/>
            </w:tcBorders>
            <w:shd w:val="clear" w:color="auto" w:fill="auto"/>
          </w:tcPr>
          <w:p w14:paraId="7F6846FC" w14:textId="77777777" w:rsidR="003A504F" w:rsidRPr="00E42CB5" w:rsidRDefault="003A504F" w:rsidP="00620EDC">
            <w:pPr>
              <w:rPr>
                <w:sz w:val="12"/>
                <w:szCs w:val="12"/>
              </w:rPr>
            </w:pPr>
          </w:p>
          <w:p w14:paraId="5E7839FD" w14:textId="77777777" w:rsidR="003A504F" w:rsidRPr="00D10541" w:rsidRDefault="003A504F" w:rsidP="00620EDC">
            <w:r w:rsidRPr="00D10541">
              <w:t>Source of Funding</w:t>
            </w:r>
            <w:r>
              <w:t xml:space="preserve"> (detail if this funding is for more than 1 year, if applicable)</w:t>
            </w:r>
          </w:p>
          <w:p w14:paraId="45559645" w14:textId="77777777" w:rsidR="003A504F" w:rsidRPr="00E42CB5" w:rsidRDefault="003A504F" w:rsidP="00620EDC">
            <w:pPr>
              <w:rPr>
                <w:sz w:val="12"/>
                <w:szCs w:val="12"/>
              </w:rPr>
            </w:pPr>
          </w:p>
        </w:tc>
        <w:tc>
          <w:tcPr>
            <w:tcW w:w="1143" w:type="pct"/>
            <w:tcBorders>
              <w:top w:val="double" w:sz="4" w:space="0" w:color="auto"/>
              <w:left w:val="single" w:sz="4" w:space="0" w:color="auto"/>
              <w:bottom w:val="single" w:sz="4" w:space="0" w:color="auto"/>
              <w:right w:val="double" w:sz="4" w:space="0" w:color="auto"/>
            </w:tcBorders>
            <w:shd w:val="clear" w:color="auto" w:fill="auto"/>
          </w:tcPr>
          <w:p w14:paraId="7F72BC77" w14:textId="77777777" w:rsidR="003A504F" w:rsidRPr="00E42CB5" w:rsidRDefault="003A504F" w:rsidP="00620EDC">
            <w:pPr>
              <w:rPr>
                <w:sz w:val="12"/>
                <w:szCs w:val="12"/>
              </w:rPr>
            </w:pPr>
          </w:p>
          <w:p w14:paraId="6FB5148B" w14:textId="77777777" w:rsidR="003A504F" w:rsidRPr="00D10541" w:rsidRDefault="003A504F" w:rsidP="00620EDC">
            <w:pPr>
              <w:jc w:val="center"/>
            </w:pPr>
            <w:r w:rsidRPr="00D10541">
              <w:t>£</w:t>
            </w:r>
          </w:p>
          <w:p w14:paraId="10E20751" w14:textId="77777777" w:rsidR="003A504F" w:rsidRPr="00E42CB5" w:rsidRDefault="003A504F" w:rsidP="00620EDC">
            <w:pPr>
              <w:rPr>
                <w:sz w:val="12"/>
                <w:szCs w:val="12"/>
              </w:rPr>
            </w:pPr>
          </w:p>
        </w:tc>
      </w:tr>
      <w:tr w:rsidR="003A504F" w14:paraId="1A43A06F" w14:textId="77777777" w:rsidTr="00620EDC">
        <w:trPr>
          <w:trHeight w:val="673"/>
        </w:trPr>
        <w:tc>
          <w:tcPr>
            <w:tcW w:w="3857" w:type="pct"/>
            <w:tcBorders>
              <w:top w:val="single" w:sz="4" w:space="0" w:color="auto"/>
              <w:right w:val="single" w:sz="4" w:space="0" w:color="auto"/>
            </w:tcBorders>
            <w:shd w:val="clear" w:color="auto" w:fill="auto"/>
          </w:tcPr>
          <w:p w14:paraId="005601A8" w14:textId="77777777" w:rsidR="003A504F" w:rsidRPr="00E12B3D" w:rsidRDefault="003A504F" w:rsidP="00620EDC">
            <w:pPr>
              <w:rPr>
                <w:sz w:val="22"/>
                <w:szCs w:val="22"/>
              </w:rPr>
            </w:pPr>
            <w:r w:rsidRPr="00E12B3D">
              <w:rPr>
                <w:sz w:val="22"/>
                <w:szCs w:val="22"/>
              </w:rPr>
              <w:t>We have confirmed secured funding from the Big lottery to support this project.</w:t>
            </w:r>
          </w:p>
        </w:tc>
        <w:tc>
          <w:tcPr>
            <w:tcW w:w="1143" w:type="pct"/>
            <w:tcBorders>
              <w:top w:val="single" w:sz="4" w:space="0" w:color="auto"/>
              <w:left w:val="single" w:sz="4" w:space="0" w:color="auto"/>
            </w:tcBorders>
            <w:shd w:val="clear" w:color="auto" w:fill="auto"/>
          </w:tcPr>
          <w:p w14:paraId="7E8A49F1" w14:textId="77777777" w:rsidR="003A504F" w:rsidRPr="00E12B3D" w:rsidRDefault="003A504F" w:rsidP="00620EDC">
            <w:pPr>
              <w:rPr>
                <w:sz w:val="22"/>
                <w:szCs w:val="22"/>
              </w:rPr>
            </w:pPr>
            <w:r w:rsidRPr="00E12B3D">
              <w:rPr>
                <w:sz w:val="22"/>
                <w:szCs w:val="22"/>
              </w:rPr>
              <w:t>£1,000.00</w:t>
            </w:r>
          </w:p>
        </w:tc>
      </w:tr>
    </w:tbl>
    <w:p w14:paraId="2F6E8A2F" w14:textId="77777777" w:rsidR="003A504F" w:rsidRDefault="003A504F" w:rsidP="003A504F">
      <w:pPr>
        <w:rPr>
          <w:sz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6038"/>
        <w:gridCol w:w="1416"/>
        <w:gridCol w:w="1420"/>
      </w:tblGrid>
      <w:tr w:rsidR="003A504F" w14:paraId="2DECCA6E" w14:textId="77777777" w:rsidTr="00620EDC">
        <w:tc>
          <w:tcPr>
            <w:tcW w:w="5000" w:type="pct"/>
            <w:gridSpan w:val="3"/>
            <w:tcBorders>
              <w:top w:val="double" w:sz="4" w:space="0" w:color="auto"/>
              <w:bottom w:val="double" w:sz="4" w:space="0" w:color="auto"/>
            </w:tcBorders>
            <w:shd w:val="clear" w:color="auto" w:fill="auto"/>
          </w:tcPr>
          <w:p w14:paraId="3EB7E7F8" w14:textId="77777777" w:rsidR="003A504F" w:rsidRPr="00E42CB5" w:rsidRDefault="003A504F" w:rsidP="00620EDC">
            <w:pPr>
              <w:rPr>
                <w:sz w:val="12"/>
                <w:szCs w:val="12"/>
              </w:rPr>
            </w:pPr>
            <w:r>
              <w:br w:type="page"/>
            </w:r>
          </w:p>
          <w:p w14:paraId="304AE618" w14:textId="77777777" w:rsidR="003A504F" w:rsidRPr="00D10541" w:rsidRDefault="003A504F" w:rsidP="00620EDC">
            <w:pPr>
              <w:jc w:val="both"/>
            </w:pPr>
            <w:r w:rsidRPr="00E42CB5">
              <w:rPr>
                <w:b/>
              </w:rPr>
              <w:t xml:space="preserve">What are the costs of your </w:t>
            </w:r>
            <w:r>
              <w:rPr>
                <w:b/>
              </w:rPr>
              <w:t>activity</w:t>
            </w:r>
            <w:r w:rsidRPr="00E42CB5">
              <w:rPr>
                <w:b/>
              </w:rPr>
              <w:t xml:space="preserve"> and how much money is required?</w:t>
            </w:r>
            <w:r>
              <w:t xml:space="preserve"> Please give specific details (expand list / use an additional sheet if required) and provide </w:t>
            </w:r>
            <w:r w:rsidRPr="00DB5418">
              <w:rPr>
                <w:u w:val="single"/>
              </w:rPr>
              <w:t>all</w:t>
            </w:r>
            <w:r>
              <w:t xml:space="preserve"> quotes (good practice for applications for over £5,000 is to provide three quotes to ensure value for money is received, and we will require to see these where relevant).</w:t>
            </w:r>
          </w:p>
          <w:p w14:paraId="4469E7C2" w14:textId="77777777" w:rsidR="003A504F" w:rsidRPr="00E42CB5" w:rsidRDefault="003A504F" w:rsidP="00620EDC">
            <w:pPr>
              <w:rPr>
                <w:sz w:val="12"/>
                <w:szCs w:val="12"/>
              </w:rPr>
            </w:pPr>
          </w:p>
        </w:tc>
      </w:tr>
      <w:tr w:rsidR="003A504F" w14:paraId="39CF640C" w14:textId="77777777" w:rsidTr="00620EDC">
        <w:tc>
          <w:tcPr>
            <w:tcW w:w="3402" w:type="pct"/>
            <w:tcBorders>
              <w:top w:val="double" w:sz="4" w:space="0" w:color="auto"/>
              <w:left w:val="double" w:sz="4" w:space="0" w:color="auto"/>
              <w:bottom w:val="single" w:sz="4" w:space="0" w:color="auto"/>
              <w:right w:val="single" w:sz="4" w:space="0" w:color="auto"/>
            </w:tcBorders>
            <w:shd w:val="clear" w:color="auto" w:fill="auto"/>
          </w:tcPr>
          <w:p w14:paraId="701EA657" w14:textId="77777777" w:rsidR="003A504F" w:rsidRPr="00E42CB5" w:rsidRDefault="003A504F" w:rsidP="00620EDC">
            <w:pPr>
              <w:rPr>
                <w:sz w:val="12"/>
                <w:szCs w:val="12"/>
              </w:rPr>
            </w:pPr>
          </w:p>
          <w:p w14:paraId="62E04347" w14:textId="77777777" w:rsidR="003A504F" w:rsidRPr="00D10541" w:rsidRDefault="003A504F" w:rsidP="00620EDC">
            <w:r>
              <w:t>Cost Heading</w:t>
            </w:r>
          </w:p>
          <w:p w14:paraId="5081D561" w14:textId="77777777" w:rsidR="003A504F" w:rsidRPr="00E42CB5" w:rsidRDefault="003A504F" w:rsidP="00620EDC">
            <w:pPr>
              <w:rPr>
                <w:sz w:val="12"/>
                <w:szCs w:val="12"/>
              </w:rPr>
            </w:pPr>
          </w:p>
        </w:tc>
        <w:tc>
          <w:tcPr>
            <w:tcW w:w="798" w:type="pct"/>
            <w:tcBorders>
              <w:top w:val="double" w:sz="4" w:space="0" w:color="auto"/>
              <w:left w:val="single" w:sz="4" w:space="0" w:color="auto"/>
              <w:bottom w:val="single" w:sz="4" w:space="0" w:color="auto"/>
              <w:right w:val="single" w:sz="4" w:space="0" w:color="auto"/>
            </w:tcBorders>
            <w:shd w:val="clear" w:color="auto" w:fill="auto"/>
          </w:tcPr>
          <w:p w14:paraId="1FE3DB3C" w14:textId="77777777" w:rsidR="003A504F" w:rsidRDefault="003A504F" w:rsidP="00620EDC">
            <w:pPr>
              <w:jc w:val="center"/>
            </w:pPr>
            <w:r>
              <w:t>Full Costs</w:t>
            </w:r>
          </w:p>
          <w:p w14:paraId="035E3CFB" w14:textId="77777777" w:rsidR="003A504F" w:rsidRPr="0014605B" w:rsidRDefault="003A504F" w:rsidP="00620EDC">
            <w:pPr>
              <w:jc w:val="center"/>
            </w:pPr>
            <w:r>
              <w:t>(£)</w:t>
            </w:r>
          </w:p>
        </w:tc>
        <w:tc>
          <w:tcPr>
            <w:tcW w:w="800" w:type="pct"/>
            <w:tcBorders>
              <w:top w:val="double" w:sz="4" w:space="0" w:color="auto"/>
              <w:left w:val="single" w:sz="4" w:space="0" w:color="auto"/>
              <w:bottom w:val="single" w:sz="4" w:space="0" w:color="auto"/>
              <w:right w:val="double" w:sz="4" w:space="0" w:color="auto"/>
            </w:tcBorders>
            <w:shd w:val="clear" w:color="auto" w:fill="auto"/>
          </w:tcPr>
          <w:p w14:paraId="515614CB" w14:textId="77777777" w:rsidR="003A504F" w:rsidRDefault="003A504F" w:rsidP="00620EDC">
            <w:pPr>
              <w:jc w:val="center"/>
            </w:pPr>
            <w:r>
              <w:t>DP Aid</w:t>
            </w:r>
          </w:p>
          <w:p w14:paraId="6E687EA5" w14:textId="77777777" w:rsidR="003A504F" w:rsidRPr="0014605B" w:rsidRDefault="003A504F" w:rsidP="00620EDC">
            <w:pPr>
              <w:jc w:val="center"/>
            </w:pPr>
            <w:r>
              <w:t>(£)</w:t>
            </w:r>
          </w:p>
        </w:tc>
      </w:tr>
      <w:tr w:rsidR="003A504F" w14:paraId="34EAC158" w14:textId="77777777" w:rsidTr="00620EDC">
        <w:tc>
          <w:tcPr>
            <w:tcW w:w="3402" w:type="pct"/>
            <w:tcBorders>
              <w:top w:val="single" w:sz="4" w:space="0" w:color="auto"/>
              <w:left w:val="double" w:sz="4" w:space="0" w:color="auto"/>
              <w:bottom w:val="single" w:sz="4" w:space="0" w:color="auto"/>
              <w:right w:val="single" w:sz="4" w:space="0" w:color="auto"/>
            </w:tcBorders>
            <w:shd w:val="clear" w:color="auto" w:fill="auto"/>
          </w:tcPr>
          <w:p w14:paraId="643DED9C" w14:textId="77777777" w:rsidR="003A504F" w:rsidRPr="0074289D" w:rsidRDefault="003A504F" w:rsidP="00620EDC">
            <w:pPr>
              <w:rPr>
                <w:sz w:val="22"/>
                <w:szCs w:val="22"/>
              </w:rPr>
            </w:pPr>
            <w:r w:rsidRPr="0074289D">
              <w:rPr>
                <w:sz w:val="22"/>
                <w:szCs w:val="22"/>
              </w:rPr>
              <w:t xml:space="preserve">Centre &amp; Community Cupboard Steward </w:t>
            </w:r>
          </w:p>
          <w:p w14:paraId="36D15DED" w14:textId="77777777" w:rsidR="003A504F" w:rsidRPr="0074289D" w:rsidRDefault="003A504F" w:rsidP="00620EDC">
            <w:pPr>
              <w:rPr>
                <w:sz w:val="22"/>
                <w:szCs w:val="22"/>
              </w:rPr>
            </w:pPr>
            <w:r w:rsidRPr="0074289D">
              <w:rPr>
                <w:sz w:val="22"/>
                <w:szCs w:val="22"/>
              </w:rPr>
              <w:t>£10.90/Hour 20 hours/week  - 26 weeks</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190D284A" w14:textId="77777777" w:rsidR="003A504F" w:rsidRPr="0074289D" w:rsidRDefault="003A504F" w:rsidP="00620EDC">
            <w:pPr>
              <w:rPr>
                <w:sz w:val="22"/>
                <w:szCs w:val="22"/>
              </w:rPr>
            </w:pPr>
            <w:r w:rsidRPr="0074289D">
              <w:rPr>
                <w:sz w:val="22"/>
                <w:szCs w:val="22"/>
              </w:rPr>
              <w:t>£5,668.00</w:t>
            </w:r>
          </w:p>
        </w:tc>
        <w:tc>
          <w:tcPr>
            <w:tcW w:w="800" w:type="pct"/>
            <w:tcBorders>
              <w:top w:val="single" w:sz="4" w:space="0" w:color="auto"/>
              <w:left w:val="single" w:sz="4" w:space="0" w:color="auto"/>
              <w:bottom w:val="single" w:sz="4" w:space="0" w:color="auto"/>
              <w:right w:val="double" w:sz="4" w:space="0" w:color="auto"/>
            </w:tcBorders>
            <w:shd w:val="clear" w:color="auto" w:fill="auto"/>
          </w:tcPr>
          <w:p w14:paraId="28CF5489" w14:textId="77777777" w:rsidR="003A504F" w:rsidRPr="0074289D" w:rsidRDefault="003A504F" w:rsidP="00620EDC">
            <w:pPr>
              <w:jc w:val="center"/>
              <w:rPr>
                <w:sz w:val="22"/>
                <w:szCs w:val="22"/>
              </w:rPr>
            </w:pPr>
            <w:r w:rsidRPr="0074289D">
              <w:rPr>
                <w:sz w:val="22"/>
                <w:szCs w:val="22"/>
              </w:rPr>
              <w:t>£4,928.00</w:t>
            </w:r>
          </w:p>
        </w:tc>
      </w:tr>
      <w:tr w:rsidR="003A504F" w14:paraId="6FE45876" w14:textId="77777777" w:rsidTr="00620EDC">
        <w:tc>
          <w:tcPr>
            <w:tcW w:w="3402" w:type="pct"/>
            <w:tcBorders>
              <w:top w:val="single" w:sz="4" w:space="0" w:color="auto"/>
              <w:left w:val="double" w:sz="4" w:space="0" w:color="auto"/>
              <w:bottom w:val="single" w:sz="4" w:space="0" w:color="auto"/>
              <w:right w:val="single" w:sz="4" w:space="0" w:color="auto"/>
            </w:tcBorders>
            <w:shd w:val="clear" w:color="auto" w:fill="auto"/>
          </w:tcPr>
          <w:p w14:paraId="2D0821F0" w14:textId="77777777" w:rsidR="003A504F" w:rsidRPr="0074289D" w:rsidRDefault="003A504F" w:rsidP="00620EDC">
            <w:pPr>
              <w:rPr>
                <w:sz w:val="22"/>
                <w:szCs w:val="22"/>
              </w:rPr>
            </w:pPr>
            <w:r w:rsidRPr="0074289D">
              <w:rPr>
                <w:sz w:val="22"/>
                <w:szCs w:val="22"/>
              </w:rPr>
              <w:t>NI</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2C0ACD47" w14:textId="77777777" w:rsidR="003A504F" w:rsidRPr="0074289D" w:rsidRDefault="003A504F" w:rsidP="00620EDC">
            <w:pPr>
              <w:rPr>
                <w:sz w:val="22"/>
                <w:szCs w:val="22"/>
              </w:rPr>
            </w:pPr>
            <w:r w:rsidRPr="0074289D">
              <w:rPr>
                <w:sz w:val="22"/>
                <w:szCs w:val="22"/>
              </w:rPr>
              <w:t>£160.00</w:t>
            </w:r>
          </w:p>
        </w:tc>
        <w:tc>
          <w:tcPr>
            <w:tcW w:w="800" w:type="pct"/>
            <w:tcBorders>
              <w:top w:val="single" w:sz="4" w:space="0" w:color="auto"/>
              <w:left w:val="single" w:sz="4" w:space="0" w:color="auto"/>
              <w:bottom w:val="single" w:sz="4" w:space="0" w:color="auto"/>
              <w:right w:val="double" w:sz="4" w:space="0" w:color="auto"/>
            </w:tcBorders>
            <w:shd w:val="clear" w:color="auto" w:fill="auto"/>
          </w:tcPr>
          <w:p w14:paraId="3571F582" w14:textId="77777777" w:rsidR="003A504F" w:rsidRPr="0074289D" w:rsidRDefault="003A504F" w:rsidP="00620EDC">
            <w:pPr>
              <w:jc w:val="center"/>
              <w:rPr>
                <w:sz w:val="22"/>
                <w:szCs w:val="22"/>
              </w:rPr>
            </w:pPr>
          </w:p>
        </w:tc>
      </w:tr>
      <w:tr w:rsidR="003A504F" w14:paraId="6BA7292A" w14:textId="77777777" w:rsidTr="00620EDC">
        <w:tc>
          <w:tcPr>
            <w:tcW w:w="3402" w:type="pct"/>
            <w:tcBorders>
              <w:top w:val="single" w:sz="4" w:space="0" w:color="auto"/>
              <w:left w:val="double" w:sz="4" w:space="0" w:color="auto"/>
              <w:bottom w:val="single" w:sz="4" w:space="0" w:color="auto"/>
              <w:right w:val="single" w:sz="4" w:space="0" w:color="auto"/>
            </w:tcBorders>
            <w:shd w:val="clear" w:color="auto" w:fill="auto"/>
          </w:tcPr>
          <w:p w14:paraId="262297B6" w14:textId="77777777" w:rsidR="003A504F" w:rsidRPr="0074289D" w:rsidRDefault="003A504F" w:rsidP="00620EDC">
            <w:pPr>
              <w:rPr>
                <w:sz w:val="22"/>
                <w:szCs w:val="22"/>
              </w:rPr>
            </w:pPr>
            <w:r w:rsidRPr="0074289D">
              <w:rPr>
                <w:sz w:val="22"/>
                <w:szCs w:val="22"/>
              </w:rPr>
              <w:t>Pension</w:t>
            </w: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1822E9E0" w14:textId="77777777" w:rsidR="003A504F" w:rsidRPr="0074289D" w:rsidRDefault="003A504F" w:rsidP="00620EDC">
            <w:pPr>
              <w:rPr>
                <w:sz w:val="22"/>
                <w:szCs w:val="22"/>
              </w:rPr>
            </w:pPr>
            <w:r w:rsidRPr="0074289D">
              <w:rPr>
                <w:sz w:val="22"/>
                <w:szCs w:val="22"/>
              </w:rPr>
              <w:t>£100.00</w:t>
            </w:r>
          </w:p>
        </w:tc>
        <w:tc>
          <w:tcPr>
            <w:tcW w:w="800" w:type="pct"/>
            <w:tcBorders>
              <w:top w:val="single" w:sz="4" w:space="0" w:color="auto"/>
              <w:left w:val="single" w:sz="4" w:space="0" w:color="auto"/>
              <w:bottom w:val="single" w:sz="4" w:space="0" w:color="auto"/>
              <w:right w:val="double" w:sz="4" w:space="0" w:color="auto"/>
            </w:tcBorders>
            <w:shd w:val="clear" w:color="auto" w:fill="auto"/>
          </w:tcPr>
          <w:p w14:paraId="0E72F82A" w14:textId="77777777" w:rsidR="003A504F" w:rsidRPr="0074289D" w:rsidRDefault="003A504F" w:rsidP="00620EDC">
            <w:pPr>
              <w:jc w:val="center"/>
              <w:rPr>
                <w:sz w:val="22"/>
                <w:szCs w:val="22"/>
              </w:rPr>
            </w:pPr>
          </w:p>
        </w:tc>
      </w:tr>
      <w:tr w:rsidR="003A504F" w14:paraId="71F276F4" w14:textId="77777777" w:rsidTr="00620EDC">
        <w:tc>
          <w:tcPr>
            <w:tcW w:w="3402" w:type="pct"/>
            <w:tcBorders>
              <w:top w:val="single" w:sz="4" w:space="0" w:color="auto"/>
              <w:left w:val="double" w:sz="4" w:space="0" w:color="auto"/>
              <w:bottom w:val="single" w:sz="4" w:space="0" w:color="auto"/>
              <w:right w:val="single" w:sz="4" w:space="0" w:color="auto"/>
            </w:tcBorders>
            <w:shd w:val="clear" w:color="auto" w:fill="auto"/>
          </w:tcPr>
          <w:p w14:paraId="06E31C29" w14:textId="77777777" w:rsidR="003A504F" w:rsidRPr="0074289D" w:rsidRDefault="003A504F" w:rsidP="00620EDC">
            <w:pPr>
              <w:rPr>
                <w:sz w:val="22"/>
                <w:szCs w:val="22"/>
              </w:rPr>
            </w:pP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51BBF396" w14:textId="77777777" w:rsidR="003A504F" w:rsidRPr="0074289D" w:rsidRDefault="003A504F" w:rsidP="00620EDC">
            <w:pPr>
              <w:jc w:val="center"/>
              <w:rPr>
                <w:sz w:val="22"/>
                <w:szCs w:val="22"/>
              </w:rPr>
            </w:pPr>
          </w:p>
        </w:tc>
        <w:tc>
          <w:tcPr>
            <w:tcW w:w="800" w:type="pct"/>
            <w:tcBorders>
              <w:top w:val="single" w:sz="4" w:space="0" w:color="auto"/>
              <w:left w:val="single" w:sz="4" w:space="0" w:color="auto"/>
              <w:bottom w:val="single" w:sz="4" w:space="0" w:color="auto"/>
              <w:right w:val="double" w:sz="4" w:space="0" w:color="auto"/>
            </w:tcBorders>
            <w:shd w:val="clear" w:color="auto" w:fill="auto"/>
          </w:tcPr>
          <w:p w14:paraId="327C9F27" w14:textId="77777777" w:rsidR="003A504F" w:rsidRPr="0074289D" w:rsidRDefault="003A504F" w:rsidP="00620EDC">
            <w:pPr>
              <w:jc w:val="center"/>
              <w:rPr>
                <w:sz w:val="22"/>
                <w:szCs w:val="22"/>
              </w:rPr>
            </w:pPr>
          </w:p>
        </w:tc>
      </w:tr>
      <w:tr w:rsidR="003A504F" w14:paraId="31F262CC" w14:textId="77777777" w:rsidTr="00620EDC">
        <w:tc>
          <w:tcPr>
            <w:tcW w:w="3402" w:type="pct"/>
            <w:tcBorders>
              <w:top w:val="single" w:sz="4" w:space="0" w:color="auto"/>
              <w:left w:val="double" w:sz="4" w:space="0" w:color="auto"/>
              <w:bottom w:val="single" w:sz="4" w:space="0" w:color="auto"/>
              <w:right w:val="single" w:sz="4" w:space="0" w:color="auto"/>
            </w:tcBorders>
            <w:shd w:val="clear" w:color="auto" w:fill="auto"/>
          </w:tcPr>
          <w:p w14:paraId="7DCA5C08" w14:textId="77777777" w:rsidR="003A504F" w:rsidRPr="0074289D" w:rsidRDefault="003A504F" w:rsidP="00620EDC">
            <w:pPr>
              <w:rPr>
                <w:sz w:val="22"/>
                <w:szCs w:val="22"/>
              </w:rPr>
            </w:pPr>
          </w:p>
        </w:tc>
        <w:tc>
          <w:tcPr>
            <w:tcW w:w="798" w:type="pct"/>
            <w:tcBorders>
              <w:top w:val="single" w:sz="4" w:space="0" w:color="auto"/>
              <w:left w:val="single" w:sz="4" w:space="0" w:color="auto"/>
              <w:bottom w:val="single" w:sz="4" w:space="0" w:color="auto"/>
              <w:right w:val="single" w:sz="4" w:space="0" w:color="auto"/>
            </w:tcBorders>
            <w:shd w:val="clear" w:color="auto" w:fill="auto"/>
          </w:tcPr>
          <w:p w14:paraId="5739A69A" w14:textId="77777777" w:rsidR="003A504F" w:rsidRPr="0074289D" w:rsidRDefault="003A504F" w:rsidP="00620EDC">
            <w:pPr>
              <w:jc w:val="center"/>
              <w:rPr>
                <w:sz w:val="22"/>
                <w:szCs w:val="22"/>
              </w:rPr>
            </w:pPr>
          </w:p>
        </w:tc>
        <w:tc>
          <w:tcPr>
            <w:tcW w:w="800" w:type="pct"/>
            <w:tcBorders>
              <w:top w:val="single" w:sz="4" w:space="0" w:color="auto"/>
              <w:left w:val="single" w:sz="4" w:space="0" w:color="auto"/>
              <w:bottom w:val="single" w:sz="4" w:space="0" w:color="auto"/>
              <w:right w:val="double" w:sz="4" w:space="0" w:color="auto"/>
            </w:tcBorders>
            <w:shd w:val="clear" w:color="auto" w:fill="auto"/>
          </w:tcPr>
          <w:p w14:paraId="59B939FC" w14:textId="77777777" w:rsidR="003A504F" w:rsidRPr="0074289D" w:rsidRDefault="003A504F" w:rsidP="00620EDC">
            <w:pPr>
              <w:jc w:val="center"/>
              <w:rPr>
                <w:sz w:val="22"/>
                <w:szCs w:val="22"/>
              </w:rPr>
            </w:pPr>
          </w:p>
        </w:tc>
      </w:tr>
      <w:tr w:rsidR="003A504F" w:rsidRPr="003D1BD5" w14:paraId="57C7A455" w14:textId="77777777" w:rsidTr="00620EDC">
        <w:tc>
          <w:tcPr>
            <w:tcW w:w="3402" w:type="pct"/>
            <w:tcBorders>
              <w:top w:val="dashed" w:sz="4" w:space="0" w:color="auto"/>
              <w:right w:val="single" w:sz="4" w:space="0" w:color="auto"/>
            </w:tcBorders>
            <w:shd w:val="clear" w:color="auto" w:fill="auto"/>
          </w:tcPr>
          <w:p w14:paraId="3AC4F551" w14:textId="77777777" w:rsidR="003A504F" w:rsidRPr="0074289D" w:rsidRDefault="003A504F" w:rsidP="00620EDC">
            <w:pPr>
              <w:jc w:val="right"/>
              <w:rPr>
                <w:b/>
                <w:sz w:val="22"/>
                <w:szCs w:val="22"/>
              </w:rPr>
            </w:pPr>
            <w:r w:rsidRPr="0074289D">
              <w:rPr>
                <w:b/>
                <w:sz w:val="22"/>
                <w:szCs w:val="22"/>
              </w:rPr>
              <w:t>Totals</w:t>
            </w:r>
          </w:p>
        </w:tc>
        <w:tc>
          <w:tcPr>
            <w:tcW w:w="798" w:type="pct"/>
            <w:tcBorders>
              <w:top w:val="dashed" w:sz="4" w:space="0" w:color="auto"/>
              <w:left w:val="single" w:sz="4" w:space="0" w:color="auto"/>
              <w:bottom w:val="double" w:sz="4" w:space="0" w:color="auto"/>
              <w:right w:val="single" w:sz="4" w:space="0" w:color="auto"/>
            </w:tcBorders>
            <w:shd w:val="clear" w:color="auto" w:fill="auto"/>
          </w:tcPr>
          <w:p w14:paraId="3103E9A9" w14:textId="77777777" w:rsidR="003A504F" w:rsidRPr="0074289D" w:rsidRDefault="003A504F" w:rsidP="00620EDC">
            <w:pPr>
              <w:rPr>
                <w:sz w:val="22"/>
                <w:szCs w:val="22"/>
              </w:rPr>
            </w:pPr>
            <w:r w:rsidRPr="0074289D">
              <w:rPr>
                <w:sz w:val="22"/>
                <w:szCs w:val="22"/>
              </w:rPr>
              <w:t>£5,928.00</w:t>
            </w:r>
          </w:p>
        </w:tc>
        <w:tc>
          <w:tcPr>
            <w:tcW w:w="800" w:type="pct"/>
            <w:tcBorders>
              <w:top w:val="dashed" w:sz="4" w:space="0" w:color="auto"/>
              <w:left w:val="single" w:sz="4" w:space="0" w:color="auto"/>
              <w:bottom w:val="double" w:sz="4" w:space="0" w:color="auto"/>
            </w:tcBorders>
            <w:shd w:val="clear" w:color="auto" w:fill="auto"/>
          </w:tcPr>
          <w:p w14:paraId="7E27CBF0" w14:textId="77777777" w:rsidR="003A504F" w:rsidRPr="0074289D" w:rsidRDefault="003A504F" w:rsidP="00620EDC">
            <w:pPr>
              <w:rPr>
                <w:sz w:val="22"/>
                <w:szCs w:val="22"/>
              </w:rPr>
            </w:pPr>
            <w:r w:rsidRPr="0074289D">
              <w:rPr>
                <w:sz w:val="22"/>
                <w:szCs w:val="22"/>
              </w:rPr>
              <w:t>£4,928.00</w:t>
            </w:r>
          </w:p>
        </w:tc>
      </w:tr>
    </w:tbl>
    <w:p w14:paraId="20F82B52" w14:textId="77777777" w:rsidR="003A504F" w:rsidRDefault="003A504F" w:rsidP="003A504F">
      <w:pPr>
        <w:rPr>
          <w:sz w:val="22"/>
        </w:rPr>
      </w:pPr>
    </w:p>
    <w:tbl>
      <w:tblPr>
        <w:tblW w:w="4647" w:type="pct"/>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3A504F" w14:paraId="1503227E" w14:textId="77777777" w:rsidTr="00620EDC">
        <w:tc>
          <w:tcPr>
            <w:tcW w:w="5000" w:type="pct"/>
            <w:tcBorders>
              <w:top w:val="double" w:sz="4" w:space="0" w:color="auto"/>
              <w:left w:val="double" w:sz="4" w:space="0" w:color="auto"/>
              <w:right w:val="double" w:sz="4" w:space="0" w:color="auto"/>
            </w:tcBorders>
            <w:shd w:val="clear" w:color="auto" w:fill="auto"/>
          </w:tcPr>
          <w:p w14:paraId="6BA2A57B" w14:textId="77777777" w:rsidR="003A504F" w:rsidRPr="00E42CB5" w:rsidRDefault="003A504F" w:rsidP="00620EDC">
            <w:pPr>
              <w:rPr>
                <w:sz w:val="12"/>
                <w:szCs w:val="12"/>
              </w:rPr>
            </w:pPr>
          </w:p>
          <w:p w14:paraId="59B33E77" w14:textId="77777777" w:rsidR="003A504F" w:rsidRDefault="003A504F" w:rsidP="003A504F">
            <w:pPr>
              <w:numPr>
                <w:ilvl w:val="0"/>
                <w:numId w:val="1"/>
              </w:numPr>
              <w:jc w:val="both"/>
              <w:rPr>
                <w:b/>
              </w:rPr>
            </w:pPr>
            <w:r>
              <w:rPr>
                <w:b/>
              </w:rPr>
              <w:t xml:space="preserve">All applicants are required to submit a </w:t>
            </w:r>
            <w:r w:rsidRPr="00E42CB5">
              <w:rPr>
                <w:b/>
              </w:rPr>
              <w:t xml:space="preserve">copy of </w:t>
            </w:r>
            <w:r>
              <w:rPr>
                <w:b/>
              </w:rPr>
              <w:t>the</w:t>
            </w:r>
            <w:r w:rsidRPr="00E42CB5">
              <w:rPr>
                <w:b/>
              </w:rPr>
              <w:t xml:space="preserve"> group's </w:t>
            </w:r>
            <w:r>
              <w:rPr>
                <w:b/>
              </w:rPr>
              <w:t xml:space="preserve">most recent </w:t>
            </w:r>
            <w:r w:rsidRPr="00E42CB5">
              <w:rPr>
                <w:b/>
              </w:rPr>
              <w:t xml:space="preserve">annual accounts </w:t>
            </w:r>
            <w:r>
              <w:rPr>
                <w:b/>
              </w:rPr>
              <w:t>with</w:t>
            </w:r>
            <w:r w:rsidRPr="00E42CB5">
              <w:rPr>
                <w:b/>
              </w:rPr>
              <w:t xml:space="preserve"> this </w:t>
            </w:r>
            <w:r>
              <w:rPr>
                <w:b/>
              </w:rPr>
              <w:t>application. These will be used to help determine eligibility for funding, and WITHOUT THEM AN APPLICATION WILL NOT PROCEED</w:t>
            </w:r>
          </w:p>
          <w:p w14:paraId="4C7052E4" w14:textId="77777777" w:rsidR="003A504F" w:rsidRPr="00E42CB5" w:rsidRDefault="003A504F" w:rsidP="003A504F">
            <w:pPr>
              <w:numPr>
                <w:ilvl w:val="0"/>
                <w:numId w:val="1"/>
              </w:numPr>
              <w:jc w:val="both"/>
              <w:rPr>
                <w:b/>
              </w:rPr>
            </w:pPr>
            <w:r>
              <w:rPr>
                <w:b/>
              </w:rPr>
              <w:t>If reserves held are less than three months operating expenses please confirm this below</w:t>
            </w:r>
          </w:p>
          <w:p w14:paraId="0C28D1BE" w14:textId="77777777" w:rsidR="003A504F" w:rsidRPr="00E42CB5" w:rsidRDefault="003A504F" w:rsidP="00620EDC">
            <w:pPr>
              <w:rPr>
                <w:sz w:val="12"/>
                <w:szCs w:val="12"/>
              </w:rPr>
            </w:pPr>
            <w:r>
              <w:t>Note that if you have already submitted your accounts within this financial year, further copies may not be needed - please check with the Dundee Partnership Team if unsure</w:t>
            </w:r>
          </w:p>
        </w:tc>
      </w:tr>
      <w:tr w:rsidR="003A504F" w14:paraId="5698B541" w14:textId="77777777" w:rsidTr="00620EDC">
        <w:trPr>
          <w:trHeight w:val="388"/>
        </w:trPr>
        <w:tc>
          <w:tcPr>
            <w:tcW w:w="5000" w:type="pct"/>
            <w:tcBorders>
              <w:left w:val="double" w:sz="4" w:space="0" w:color="auto"/>
              <w:bottom w:val="double" w:sz="4" w:space="0" w:color="auto"/>
              <w:right w:val="double" w:sz="4" w:space="0" w:color="auto"/>
            </w:tcBorders>
            <w:shd w:val="clear" w:color="auto" w:fill="auto"/>
          </w:tcPr>
          <w:p w14:paraId="344F05A7" w14:textId="77777777" w:rsidR="003A504F" w:rsidRPr="00E42CB5" w:rsidRDefault="003A504F" w:rsidP="00620EDC">
            <w:pPr>
              <w:spacing w:before="60"/>
              <w:rPr>
                <w:sz w:val="24"/>
                <w:szCs w:val="12"/>
              </w:rPr>
            </w:pPr>
          </w:p>
        </w:tc>
      </w:tr>
      <w:tr w:rsidR="003A504F" w:rsidRPr="00E42CB5" w14:paraId="7768D3AD" w14:textId="77777777" w:rsidTr="00620EDC">
        <w:tblPrEx>
          <w:tblBorders>
            <w:top w:val="double" w:sz="4" w:space="0" w:color="auto"/>
            <w:left w:val="double" w:sz="4" w:space="0" w:color="auto"/>
            <w:bottom w:val="double" w:sz="4" w:space="0" w:color="auto"/>
            <w:right w:val="double" w:sz="4" w:space="0" w:color="auto"/>
            <w:insideH w:val="dashed" w:sz="4" w:space="0" w:color="auto"/>
            <w:insideV w:val="dashed" w:sz="4" w:space="0" w:color="auto"/>
          </w:tblBorders>
        </w:tblPrEx>
        <w:trPr>
          <w:trHeight w:val="430"/>
        </w:trPr>
        <w:tc>
          <w:tcPr>
            <w:tcW w:w="5000" w:type="pct"/>
            <w:tcBorders>
              <w:top w:val="double" w:sz="4" w:space="0" w:color="auto"/>
              <w:bottom w:val="nil"/>
            </w:tcBorders>
            <w:shd w:val="clear" w:color="auto" w:fill="auto"/>
          </w:tcPr>
          <w:p w14:paraId="3B6E536F" w14:textId="77777777" w:rsidR="003A504F" w:rsidRPr="00E42CB5" w:rsidRDefault="003A504F" w:rsidP="00620EDC">
            <w:pPr>
              <w:rPr>
                <w:sz w:val="12"/>
                <w:szCs w:val="12"/>
              </w:rPr>
            </w:pPr>
          </w:p>
          <w:p w14:paraId="1283947B" w14:textId="77777777" w:rsidR="003A504F" w:rsidRDefault="003A504F" w:rsidP="00620EDC">
            <w:pPr>
              <w:jc w:val="both"/>
            </w:pPr>
            <w:r w:rsidRPr="00E42CB5">
              <w:rPr>
                <w:b/>
              </w:rPr>
              <w:t>What other documents are you attaching to evidence the budget costs for this application?</w:t>
            </w:r>
            <w:r>
              <w:t xml:space="preserve"> (e.g. quotes, estimates, projected income and expenditure)</w:t>
            </w:r>
          </w:p>
          <w:p w14:paraId="5CE3ED47" w14:textId="77777777" w:rsidR="003A504F" w:rsidRDefault="003A504F" w:rsidP="00620EDC">
            <w:pPr>
              <w:jc w:val="both"/>
            </w:pPr>
          </w:p>
          <w:p w14:paraId="2F129848" w14:textId="77777777" w:rsidR="003A504F" w:rsidRPr="002502F5" w:rsidRDefault="003A504F" w:rsidP="00620EDC">
            <w:pPr>
              <w:jc w:val="both"/>
              <w:rPr>
                <w:sz w:val="22"/>
                <w:szCs w:val="22"/>
              </w:rPr>
            </w:pPr>
            <w:r w:rsidRPr="002502F5">
              <w:rPr>
                <w:sz w:val="22"/>
                <w:szCs w:val="22"/>
              </w:rPr>
              <w:t xml:space="preserve">We pay the National Living wage which is £10.90 </w:t>
            </w:r>
            <w:r>
              <w:rPr>
                <w:sz w:val="22"/>
                <w:szCs w:val="22"/>
              </w:rPr>
              <w:t>t</w:t>
            </w:r>
            <w:r w:rsidRPr="002502F5">
              <w:rPr>
                <w:sz w:val="22"/>
                <w:szCs w:val="22"/>
              </w:rPr>
              <w:t>ill end March 2024</w:t>
            </w:r>
          </w:p>
        </w:tc>
      </w:tr>
      <w:tr w:rsidR="003A504F" w:rsidRPr="00E42CB5" w14:paraId="4F4DA14D" w14:textId="77777777" w:rsidTr="00620EDC">
        <w:tblPrEx>
          <w:tblBorders>
            <w:top w:val="double" w:sz="4" w:space="0" w:color="auto"/>
            <w:left w:val="double" w:sz="4" w:space="0" w:color="auto"/>
            <w:bottom w:val="double" w:sz="4" w:space="0" w:color="auto"/>
            <w:right w:val="double" w:sz="4" w:space="0" w:color="auto"/>
            <w:insideH w:val="dashed" w:sz="4" w:space="0" w:color="auto"/>
            <w:insideV w:val="dashed" w:sz="4" w:space="0" w:color="auto"/>
          </w:tblBorders>
        </w:tblPrEx>
        <w:trPr>
          <w:trHeight w:val="163"/>
        </w:trPr>
        <w:tc>
          <w:tcPr>
            <w:tcW w:w="5000" w:type="pct"/>
            <w:tcBorders>
              <w:top w:val="nil"/>
            </w:tcBorders>
            <w:shd w:val="clear" w:color="auto" w:fill="auto"/>
          </w:tcPr>
          <w:p w14:paraId="0B8D85AB" w14:textId="77777777" w:rsidR="003A504F" w:rsidRPr="00E42CB5" w:rsidRDefault="003A504F" w:rsidP="00620EDC">
            <w:pPr>
              <w:rPr>
                <w:sz w:val="24"/>
              </w:rPr>
            </w:pPr>
          </w:p>
        </w:tc>
      </w:tr>
    </w:tbl>
    <w:p w14:paraId="7031D8F1" w14:textId="77777777" w:rsidR="003A504F" w:rsidRDefault="003A504F" w:rsidP="003A504F">
      <w:pPr>
        <w:rPr>
          <w:sz w:val="22"/>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8874"/>
      </w:tblGrid>
      <w:tr w:rsidR="003A504F" w14:paraId="2FEF1A3F" w14:textId="77777777" w:rsidTr="00620EDC">
        <w:tc>
          <w:tcPr>
            <w:tcW w:w="5000" w:type="pct"/>
            <w:tcBorders>
              <w:top w:val="double" w:sz="4" w:space="0" w:color="auto"/>
              <w:bottom w:val="nil"/>
            </w:tcBorders>
            <w:shd w:val="clear" w:color="auto" w:fill="auto"/>
          </w:tcPr>
          <w:p w14:paraId="435C8AD0" w14:textId="77777777" w:rsidR="003A504F" w:rsidRPr="00E42CB5" w:rsidRDefault="003A504F" w:rsidP="00620EDC">
            <w:pPr>
              <w:rPr>
                <w:sz w:val="12"/>
                <w:szCs w:val="12"/>
              </w:rPr>
            </w:pPr>
          </w:p>
          <w:p w14:paraId="504631BE" w14:textId="77777777" w:rsidR="003A504F" w:rsidRPr="00E42CB5" w:rsidRDefault="003A504F" w:rsidP="00620EDC">
            <w:pPr>
              <w:rPr>
                <w:sz w:val="12"/>
                <w:szCs w:val="12"/>
              </w:rPr>
            </w:pPr>
            <w:r w:rsidRPr="00E42CB5">
              <w:rPr>
                <w:b/>
              </w:rPr>
              <w:t>How do you intend to monitor the project Outputs and Outcomes?</w:t>
            </w:r>
          </w:p>
        </w:tc>
      </w:tr>
      <w:tr w:rsidR="003A504F" w14:paraId="76983987" w14:textId="77777777" w:rsidTr="00620EDC">
        <w:trPr>
          <w:trHeight w:val="562"/>
        </w:trPr>
        <w:tc>
          <w:tcPr>
            <w:tcW w:w="5000" w:type="pct"/>
            <w:tcBorders>
              <w:top w:val="nil"/>
            </w:tcBorders>
            <w:shd w:val="clear" w:color="auto" w:fill="auto"/>
          </w:tcPr>
          <w:p w14:paraId="02CE9CA9" w14:textId="77777777" w:rsidR="003A504F" w:rsidRPr="00E42CB5" w:rsidRDefault="003A504F" w:rsidP="00620EDC">
            <w:pPr>
              <w:rPr>
                <w:sz w:val="24"/>
                <w:szCs w:val="24"/>
              </w:rPr>
            </w:pPr>
          </w:p>
          <w:p w14:paraId="4B5CB498" w14:textId="77777777" w:rsidR="003A504F" w:rsidRPr="002502F5" w:rsidRDefault="003A504F" w:rsidP="00620EDC">
            <w:pPr>
              <w:rPr>
                <w:sz w:val="22"/>
                <w:szCs w:val="22"/>
              </w:rPr>
            </w:pPr>
            <w:r w:rsidRPr="002502F5">
              <w:rPr>
                <w:sz w:val="22"/>
                <w:szCs w:val="22"/>
              </w:rPr>
              <w:t>Monitoring will be done primarily through accurate, daily records of all cupboard users. This data will be reviewed monthly to establish whether attendance on any days has changed significantly, we can then investigate and adapt our service accordingly.</w:t>
            </w:r>
          </w:p>
          <w:p w14:paraId="3E8903B6" w14:textId="77777777" w:rsidR="003A504F" w:rsidRPr="002502F5" w:rsidRDefault="003A504F" w:rsidP="00620EDC">
            <w:pPr>
              <w:rPr>
                <w:sz w:val="22"/>
                <w:szCs w:val="22"/>
              </w:rPr>
            </w:pPr>
          </w:p>
          <w:p w14:paraId="29603B74" w14:textId="77777777" w:rsidR="003A504F" w:rsidRPr="002502F5" w:rsidRDefault="003A504F" w:rsidP="00620EDC">
            <w:pPr>
              <w:rPr>
                <w:sz w:val="22"/>
                <w:szCs w:val="22"/>
              </w:rPr>
            </w:pPr>
            <w:r w:rsidRPr="002502F5">
              <w:rPr>
                <w:sz w:val="22"/>
                <w:szCs w:val="22"/>
              </w:rPr>
              <w:t xml:space="preserve">To assess impact and evaluate our service, we seek regular feedback via questionnaires and informal interviews. </w:t>
            </w:r>
          </w:p>
          <w:p w14:paraId="6BD59EEA" w14:textId="77777777" w:rsidR="003A504F" w:rsidRPr="002502F5" w:rsidRDefault="003A504F" w:rsidP="00620EDC">
            <w:pPr>
              <w:rPr>
                <w:sz w:val="22"/>
                <w:szCs w:val="22"/>
              </w:rPr>
            </w:pPr>
          </w:p>
          <w:p w14:paraId="7D3E65AC" w14:textId="77777777" w:rsidR="003A504F" w:rsidRPr="002502F5" w:rsidRDefault="003A504F" w:rsidP="00620EDC">
            <w:pPr>
              <w:rPr>
                <w:sz w:val="22"/>
                <w:szCs w:val="22"/>
              </w:rPr>
            </w:pPr>
            <w:r w:rsidRPr="002502F5">
              <w:rPr>
                <w:sz w:val="22"/>
                <w:szCs w:val="22"/>
              </w:rPr>
              <w:t xml:space="preserve">We regularly carry out and review case studies of cupboard users. </w:t>
            </w:r>
          </w:p>
          <w:p w14:paraId="5DCF82A0" w14:textId="77777777" w:rsidR="003A504F" w:rsidRPr="002502F5" w:rsidRDefault="003A504F" w:rsidP="00620EDC">
            <w:pPr>
              <w:rPr>
                <w:sz w:val="22"/>
                <w:szCs w:val="22"/>
              </w:rPr>
            </w:pPr>
          </w:p>
          <w:p w14:paraId="7CD319CD" w14:textId="77777777" w:rsidR="003A504F" w:rsidRPr="00E42CB5" w:rsidRDefault="003A504F" w:rsidP="00620EDC">
            <w:pPr>
              <w:rPr>
                <w:sz w:val="24"/>
                <w:szCs w:val="24"/>
              </w:rPr>
            </w:pPr>
            <w:r w:rsidRPr="002502F5">
              <w:rPr>
                <w:sz w:val="22"/>
                <w:szCs w:val="22"/>
              </w:rPr>
              <w:t xml:space="preserve">We utilise social media by using Facebook and Twitter to actively encourage feedback. </w:t>
            </w:r>
          </w:p>
          <w:p w14:paraId="4991B9F8" w14:textId="77777777" w:rsidR="003A504F" w:rsidRPr="00E42CB5" w:rsidRDefault="003A504F" w:rsidP="00620EDC">
            <w:pPr>
              <w:rPr>
                <w:sz w:val="24"/>
                <w:szCs w:val="24"/>
              </w:rPr>
            </w:pPr>
          </w:p>
        </w:tc>
      </w:tr>
    </w:tbl>
    <w:p w14:paraId="48E3F976" w14:textId="77777777" w:rsidR="003A504F" w:rsidRPr="00064A44" w:rsidRDefault="003A504F" w:rsidP="003A504F">
      <w:pPr>
        <w:rPr>
          <w:sz w:val="16"/>
        </w:rPr>
      </w:pPr>
    </w:p>
    <w:tbl>
      <w:tblPr>
        <w:tblW w:w="0" w:type="auto"/>
        <w:tblInd w:w="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480"/>
        <w:gridCol w:w="2393"/>
      </w:tblGrid>
      <w:tr w:rsidR="003A504F" w14:paraId="1D5AA5AB" w14:textId="77777777" w:rsidTr="00620EDC">
        <w:trPr>
          <w:trHeight w:val="314"/>
        </w:trPr>
        <w:tc>
          <w:tcPr>
            <w:tcW w:w="6480" w:type="dxa"/>
            <w:shd w:val="clear" w:color="auto" w:fill="auto"/>
          </w:tcPr>
          <w:p w14:paraId="6CE602CD" w14:textId="77777777" w:rsidR="003A504F" w:rsidRDefault="003A504F" w:rsidP="00620EDC">
            <w:pPr>
              <w:spacing w:before="60" w:after="60"/>
            </w:pPr>
            <w:r w:rsidRPr="00E42CB5">
              <w:rPr>
                <w:b/>
              </w:rPr>
              <w:t>What is the planned start date of the event/activity?</w:t>
            </w:r>
            <w:r w:rsidRPr="008E1D48">
              <w:t xml:space="preserve"> </w:t>
            </w:r>
          </w:p>
          <w:p w14:paraId="4F0651A2" w14:textId="77777777" w:rsidR="003A504F" w:rsidRPr="00E42CB5" w:rsidRDefault="003A504F" w:rsidP="00620EDC">
            <w:pPr>
              <w:spacing w:before="60" w:after="60"/>
              <w:rPr>
                <w:b/>
              </w:rPr>
            </w:pPr>
            <w:r w:rsidRPr="008E1D48">
              <w:t xml:space="preserve">Please note turn around on applications is </w:t>
            </w:r>
            <w:r>
              <w:t>6</w:t>
            </w:r>
            <w:r w:rsidRPr="008E1D48">
              <w:t xml:space="preserve"> - 1</w:t>
            </w:r>
            <w:r>
              <w:t>0</w:t>
            </w:r>
            <w:r w:rsidRPr="008E1D48">
              <w:t xml:space="preserve"> weeks</w:t>
            </w:r>
            <w:r>
              <w:t xml:space="preserve"> and funding cannot be retrospective </w:t>
            </w:r>
            <w:r>
              <w:rPr>
                <w:i/>
              </w:rPr>
              <w:t>(see section 2 of the guidance notes</w:t>
            </w:r>
            <w:r w:rsidRPr="004B2985">
              <w:rPr>
                <w:i/>
              </w:rPr>
              <w:t>)</w:t>
            </w:r>
          </w:p>
        </w:tc>
        <w:tc>
          <w:tcPr>
            <w:tcW w:w="2393" w:type="dxa"/>
            <w:shd w:val="clear" w:color="auto" w:fill="auto"/>
          </w:tcPr>
          <w:p w14:paraId="407681B4" w14:textId="77777777" w:rsidR="003A504F" w:rsidRDefault="003A504F" w:rsidP="00620EDC">
            <w:pPr>
              <w:spacing w:before="60" w:after="60"/>
            </w:pPr>
            <w:r>
              <w:t>1</w:t>
            </w:r>
            <w:r w:rsidRPr="008653CF">
              <w:rPr>
                <w:vertAlign w:val="superscript"/>
              </w:rPr>
              <w:t>st</w:t>
            </w:r>
            <w:r>
              <w:t xml:space="preserve"> October 2023</w:t>
            </w:r>
          </w:p>
        </w:tc>
      </w:tr>
      <w:tr w:rsidR="003A504F" w:rsidRPr="00E42CB5" w14:paraId="1A8F4CD7" w14:textId="77777777" w:rsidTr="00620EDC">
        <w:trPr>
          <w:trHeight w:val="314"/>
        </w:trPr>
        <w:tc>
          <w:tcPr>
            <w:tcW w:w="6480" w:type="dxa"/>
            <w:shd w:val="clear" w:color="auto" w:fill="auto"/>
          </w:tcPr>
          <w:p w14:paraId="39924B57" w14:textId="77777777" w:rsidR="003A504F" w:rsidRPr="00E42CB5" w:rsidRDefault="003A504F" w:rsidP="00620EDC">
            <w:pPr>
              <w:spacing w:before="60" w:after="60"/>
              <w:rPr>
                <w:b/>
              </w:rPr>
            </w:pPr>
            <w:r w:rsidRPr="00E42CB5">
              <w:rPr>
                <w:b/>
              </w:rPr>
              <w:t>What is the planned end date of the event/activity?</w:t>
            </w:r>
          </w:p>
        </w:tc>
        <w:tc>
          <w:tcPr>
            <w:tcW w:w="2393" w:type="dxa"/>
            <w:shd w:val="clear" w:color="auto" w:fill="auto"/>
          </w:tcPr>
          <w:p w14:paraId="3C61279D" w14:textId="77777777" w:rsidR="003A504F" w:rsidRDefault="003A504F" w:rsidP="00620EDC">
            <w:pPr>
              <w:spacing w:before="60" w:after="60"/>
            </w:pPr>
            <w:r>
              <w:t>31</w:t>
            </w:r>
            <w:r w:rsidRPr="008653CF">
              <w:rPr>
                <w:vertAlign w:val="superscript"/>
              </w:rPr>
              <w:t>st</w:t>
            </w:r>
            <w:r>
              <w:t xml:space="preserve"> March 2024</w:t>
            </w:r>
          </w:p>
          <w:p w14:paraId="76399829" w14:textId="77777777" w:rsidR="003A504F" w:rsidRDefault="003A504F" w:rsidP="00620EDC">
            <w:pPr>
              <w:spacing w:before="60" w:after="60"/>
            </w:pPr>
          </w:p>
        </w:tc>
      </w:tr>
    </w:tbl>
    <w:p w14:paraId="068395F9" w14:textId="77777777" w:rsidR="003A504F" w:rsidRDefault="003A504F" w:rsidP="003A504F">
      <w:pPr>
        <w:rPr>
          <w:b/>
          <w:sz w:val="22"/>
          <w:szCs w:val="28"/>
        </w:rPr>
      </w:pPr>
    </w:p>
    <w:p w14:paraId="011D17F9" w14:textId="77777777" w:rsidR="003A504F" w:rsidRPr="00883DF2" w:rsidRDefault="003A504F" w:rsidP="003A504F">
      <w:pPr>
        <w:ind w:left="720" w:hanging="720"/>
        <w:rPr>
          <w:b/>
          <w:sz w:val="22"/>
          <w:szCs w:val="28"/>
        </w:rPr>
      </w:pPr>
      <w:r w:rsidRPr="00883DF2">
        <w:rPr>
          <w:b/>
          <w:sz w:val="22"/>
          <w:szCs w:val="28"/>
        </w:rPr>
        <w:t>Outputs &amp; Outcomes</w:t>
      </w:r>
    </w:p>
    <w:p w14:paraId="542D6CDE" w14:textId="77777777" w:rsidR="003A504F" w:rsidRPr="00987546" w:rsidRDefault="003A504F" w:rsidP="003A504F">
      <w:pPr>
        <w:jc w:val="both"/>
        <w:rPr>
          <w:b/>
          <w:sz w:val="24"/>
          <w:szCs w:val="24"/>
        </w:rPr>
      </w:pPr>
    </w:p>
    <w:p w14:paraId="6DB67071" w14:textId="77777777" w:rsidR="003A504F" w:rsidRPr="00756242" w:rsidRDefault="003A504F" w:rsidP="003A504F">
      <w:pPr>
        <w:jc w:val="both"/>
        <w:rPr>
          <w:sz w:val="22"/>
          <w:szCs w:val="22"/>
        </w:rPr>
      </w:pPr>
      <w:r w:rsidRPr="00756242">
        <w:rPr>
          <w:sz w:val="22"/>
          <w:szCs w:val="22"/>
        </w:rPr>
        <w:t>It is expected that applicants will have evidence to support performance information when completing returns on the performance against target.  Consideration of this should be given when outputs and outcomes are set out.</w:t>
      </w:r>
    </w:p>
    <w:p w14:paraId="0B0484A8" w14:textId="77777777" w:rsidR="003A504F" w:rsidRPr="00756242" w:rsidRDefault="003A504F" w:rsidP="003A504F">
      <w:pPr>
        <w:jc w:val="both"/>
        <w:rPr>
          <w:sz w:val="22"/>
          <w:szCs w:val="22"/>
        </w:rPr>
      </w:pPr>
    </w:p>
    <w:p w14:paraId="4761E032" w14:textId="77777777" w:rsidR="003A504F" w:rsidRPr="00756242" w:rsidRDefault="003A504F" w:rsidP="003A504F">
      <w:pPr>
        <w:jc w:val="both"/>
        <w:rPr>
          <w:sz w:val="22"/>
          <w:szCs w:val="22"/>
        </w:rPr>
      </w:pPr>
      <w:r w:rsidRPr="00756242">
        <w:rPr>
          <w:sz w:val="22"/>
          <w:szCs w:val="22"/>
        </w:rPr>
        <w:t xml:space="preserve">Applicants will usually refer to one </w:t>
      </w:r>
      <w:hyperlink r:id="rId13" w:history="1">
        <w:r w:rsidRPr="00721519">
          <w:rPr>
            <w:rStyle w:val="Hyperlink"/>
            <w:sz w:val="22"/>
            <w:szCs w:val="22"/>
          </w:rPr>
          <w:t>City Plan</w:t>
        </w:r>
      </w:hyperlink>
      <w:r>
        <w:rPr>
          <w:sz w:val="22"/>
          <w:szCs w:val="22"/>
        </w:rPr>
        <w:t xml:space="preserve"> / </w:t>
      </w:r>
      <w:hyperlink r:id="rId14" w:history="1">
        <w:r w:rsidRPr="00721519">
          <w:rPr>
            <w:rStyle w:val="Hyperlink"/>
            <w:sz w:val="22"/>
            <w:szCs w:val="22"/>
          </w:rPr>
          <w:t>Local Community Plan</w:t>
        </w:r>
      </w:hyperlink>
      <w:r w:rsidRPr="00756242">
        <w:rPr>
          <w:sz w:val="22"/>
          <w:szCs w:val="22"/>
        </w:rPr>
        <w:t xml:space="preserve"> Outcome, but the opportunity is given for up to two, if required. </w:t>
      </w:r>
      <w:r w:rsidRPr="003D382B">
        <w:rPr>
          <w:b/>
          <w:sz w:val="22"/>
          <w:szCs w:val="22"/>
        </w:rPr>
        <w:t>Please refer to section 3</w:t>
      </w:r>
      <w:r>
        <w:rPr>
          <w:sz w:val="22"/>
          <w:szCs w:val="22"/>
        </w:rPr>
        <w:t xml:space="preserve"> </w:t>
      </w:r>
      <w:r w:rsidRPr="003D382B">
        <w:rPr>
          <w:b/>
          <w:sz w:val="22"/>
          <w:szCs w:val="22"/>
        </w:rPr>
        <w:t>of the Guidance Notes</w:t>
      </w:r>
      <w:r w:rsidRPr="00756242">
        <w:rPr>
          <w:sz w:val="22"/>
          <w:szCs w:val="22"/>
        </w:rPr>
        <w:t xml:space="preserve"> </w:t>
      </w:r>
      <w:r>
        <w:rPr>
          <w:sz w:val="22"/>
          <w:szCs w:val="22"/>
        </w:rPr>
        <w:t>for</w:t>
      </w:r>
      <w:r w:rsidRPr="00756242">
        <w:rPr>
          <w:sz w:val="22"/>
          <w:szCs w:val="22"/>
        </w:rPr>
        <w:t xml:space="preserve"> </w:t>
      </w:r>
      <w:r>
        <w:rPr>
          <w:sz w:val="22"/>
          <w:szCs w:val="22"/>
        </w:rPr>
        <w:t>examples of outputs and outcomes / indicators.</w:t>
      </w:r>
    </w:p>
    <w:p w14:paraId="10E2BCBA" w14:textId="77777777" w:rsidR="003A504F" w:rsidRDefault="003A504F" w:rsidP="003A504F">
      <w:pPr>
        <w:ind w:left="720" w:hanging="720"/>
        <w:jc w:val="both"/>
      </w:pP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942"/>
      </w:tblGrid>
      <w:tr w:rsidR="003A504F" w:rsidRPr="00E42CB5" w14:paraId="6E16E250" w14:textId="77777777" w:rsidTr="00620EDC">
        <w:tc>
          <w:tcPr>
            <w:tcW w:w="10250" w:type="dxa"/>
            <w:gridSpan w:val="2"/>
            <w:shd w:val="clear" w:color="auto" w:fill="auto"/>
          </w:tcPr>
          <w:p w14:paraId="656EE7E3" w14:textId="77777777" w:rsidR="003A504F" w:rsidRDefault="003A504F" w:rsidP="00620EDC">
            <w:pPr>
              <w:spacing w:before="60"/>
              <w:jc w:val="both"/>
              <w:rPr>
                <w:b/>
                <w:sz w:val="22"/>
                <w:szCs w:val="22"/>
              </w:rPr>
            </w:pPr>
            <w:r>
              <w:rPr>
                <w:b/>
                <w:sz w:val="22"/>
                <w:szCs w:val="22"/>
              </w:rPr>
              <w:t>City Plan / Local Community Plan</w:t>
            </w:r>
            <w:r w:rsidRPr="00E42CB5">
              <w:rPr>
                <w:b/>
                <w:sz w:val="22"/>
                <w:szCs w:val="22"/>
              </w:rPr>
              <w:t xml:space="preserve"> Outcome:</w:t>
            </w:r>
          </w:p>
          <w:p w14:paraId="6AC2D1C5" w14:textId="77777777" w:rsidR="003A504F" w:rsidRDefault="003A504F" w:rsidP="00620EDC">
            <w:pPr>
              <w:spacing w:before="60"/>
              <w:jc w:val="both"/>
              <w:rPr>
                <w:b/>
                <w:sz w:val="22"/>
                <w:szCs w:val="22"/>
              </w:rPr>
            </w:pPr>
          </w:p>
          <w:p w14:paraId="4EF65865" w14:textId="77777777" w:rsidR="003A504F" w:rsidRDefault="003A504F" w:rsidP="00620EDC">
            <w:pPr>
              <w:rPr>
                <w:sz w:val="22"/>
                <w:szCs w:val="22"/>
              </w:rPr>
            </w:pPr>
            <w:r>
              <w:rPr>
                <w:sz w:val="22"/>
                <w:szCs w:val="22"/>
              </w:rPr>
              <w:t>Our communities have</w:t>
            </w:r>
            <w:r w:rsidRPr="00512A90">
              <w:rPr>
                <w:sz w:val="22"/>
                <w:szCs w:val="22"/>
              </w:rPr>
              <w:t xml:space="preserve"> high quality and accessible local services and facilities.</w:t>
            </w:r>
          </w:p>
          <w:p w14:paraId="5BA9EEC2" w14:textId="77777777" w:rsidR="003A504F" w:rsidRDefault="003A504F" w:rsidP="00620EDC">
            <w:pPr>
              <w:rPr>
                <w:sz w:val="22"/>
                <w:szCs w:val="22"/>
              </w:rPr>
            </w:pPr>
          </w:p>
          <w:p w14:paraId="2139810A" w14:textId="77777777" w:rsidR="003A504F" w:rsidRDefault="003A504F" w:rsidP="00620EDC">
            <w:pPr>
              <w:rPr>
                <w:sz w:val="22"/>
                <w:szCs w:val="22"/>
              </w:rPr>
            </w:pPr>
            <w:r>
              <w:rPr>
                <w:sz w:val="22"/>
                <w:szCs w:val="22"/>
              </w:rPr>
              <w:t>Local Coldside Community Plan</w:t>
            </w:r>
            <w:r w:rsidRPr="00512A90">
              <w:rPr>
                <w:sz w:val="22"/>
                <w:szCs w:val="22"/>
              </w:rPr>
              <w:t>: We need to respond to the cost of living crisis.</w:t>
            </w:r>
          </w:p>
          <w:p w14:paraId="36181A13" w14:textId="77777777" w:rsidR="003A504F" w:rsidRPr="00E42CB5" w:rsidRDefault="003A504F" w:rsidP="00620EDC">
            <w:pPr>
              <w:rPr>
                <w:b/>
                <w:sz w:val="22"/>
                <w:szCs w:val="22"/>
              </w:rPr>
            </w:pPr>
          </w:p>
          <w:p w14:paraId="55AD22A4" w14:textId="77777777" w:rsidR="003A504F" w:rsidRPr="00E42CB5" w:rsidRDefault="003A504F" w:rsidP="00620EDC">
            <w:pPr>
              <w:spacing w:before="60"/>
              <w:jc w:val="both"/>
              <w:rPr>
                <w:b/>
                <w:sz w:val="22"/>
                <w:szCs w:val="22"/>
              </w:rPr>
            </w:pPr>
          </w:p>
        </w:tc>
      </w:tr>
      <w:tr w:rsidR="003A504F" w:rsidRPr="00E42CB5" w14:paraId="70B110B7" w14:textId="77777777" w:rsidTr="00620EDC">
        <w:tc>
          <w:tcPr>
            <w:tcW w:w="10250" w:type="dxa"/>
            <w:gridSpan w:val="2"/>
            <w:shd w:val="clear" w:color="auto" w:fill="auto"/>
          </w:tcPr>
          <w:p w14:paraId="7EF5171D" w14:textId="77777777" w:rsidR="003A504F" w:rsidRDefault="003A504F" w:rsidP="00620EDC">
            <w:pPr>
              <w:spacing w:before="60"/>
              <w:jc w:val="both"/>
              <w:rPr>
                <w:b/>
                <w:sz w:val="22"/>
                <w:szCs w:val="22"/>
              </w:rPr>
            </w:pPr>
            <w:r w:rsidRPr="00E42CB5">
              <w:rPr>
                <w:b/>
                <w:sz w:val="22"/>
                <w:szCs w:val="22"/>
              </w:rPr>
              <w:t>Purpose of activity / project within this Outcome:</w:t>
            </w:r>
          </w:p>
          <w:p w14:paraId="1B849DB6" w14:textId="77777777" w:rsidR="003A504F" w:rsidRPr="00E42CB5" w:rsidRDefault="003A504F" w:rsidP="00620EDC">
            <w:pPr>
              <w:spacing w:before="60"/>
              <w:jc w:val="both"/>
              <w:rPr>
                <w:b/>
                <w:sz w:val="22"/>
                <w:szCs w:val="22"/>
              </w:rPr>
            </w:pPr>
          </w:p>
          <w:p w14:paraId="49A3116E" w14:textId="77777777" w:rsidR="003A504F" w:rsidRDefault="003A504F" w:rsidP="00620EDC">
            <w:pPr>
              <w:spacing w:before="60"/>
              <w:jc w:val="both"/>
              <w:rPr>
                <w:b/>
                <w:sz w:val="22"/>
                <w:szCs w:val="22"/>
              </w:rPr>
            </w:pPr>
            <w:r>
              <w:rPr>
                <w:sz w:val="22"/>
                <w:szCs w:val="22"/>
              </w:rPr>
              <w:t>Our local community will be signposted to and be able to easily access an extensive range of support and services within the centre by ourselves or an extensive range of partner organisations.</w:t>
            </w:r>
            <w:r w:rsidRPr="00E42CB5">
              <w:rPr>
                <w:b/>
                <w:sz w:val="22"/>
                <w:szCs w:val="22"/>
              </w:rPr>
              <w:t xml:space="preserve"> </w:t>
            </w:r>
          </w:p>
          <w:p w14:paraId="0FE0794A" w14:textId="77777777" w:rsidR="003A504F" w:rsidRPr="00D10E20" w:rsidRDefault="003A504F" w:rsidP="00620EDC">
            <w:pPr>
              <w:spacing w:before="60"/>
              <w:jc w:val="both"/>
              <w:rPr>
                <w:sz w:val="22"/>
                <w:szCs w:val="22"/>
              </w:rPr>
            </w:pPr>
            <w:r w:rsidRPr="00D10E20">
              <w:rPr>
                <w:sz w:val="22"/>
                <w:szCs w:val="22"/>
              </w:rPr>
              <w:t>The C</w:t>
            </w:r>
            <w:r>
              <w:rPr>
                <w:sz w:val="22"/>
                <w:szCs w:val="22"/>
              </w:rPr>
              <w:t>upboard will provid</w:t>
            </w:r>
            <w:r w:rsidRPr="00D10E20">
              <w:rPr>
                <w:sz w:val="22"/>
                <w:szCs w:val="22"/>
              </w:rPr>
              <w:t>e access to a choice</w:t>
            </w:r>
            <w:r>
              <w:rPr>
                <w:sz w:val="22"/>
                <w:szCs w:val="22"/>
              </w:rPr>
              <w:t xml:space="preserve"> of food, including fresh fruit, vegetables and locally grown garden produce.</w:t>
            </w:r>
          </w:p>
          <w:p w14:paraId="3199B492" w14:textId="77777777" w:rsidR="003A504F" w:rsidRPr="00E42CB5" w:rsidRDefault="003A504F" w:rsidP="00620EDC">
            <w:pPr>
              <w:spacing w:before="60"/>
              <w:jc w:val="both"/>
              <w:rPr>
                <w:b/>
                <w:sz w:val="22"/>
                <w:szCs w:val="22"/>
              </w:rPr>
            </w:pPr>
          </w:p>
        </w:tc>
      </w:tr>
      <w:tr w:rsidR="003A504F" w:rsidRPr="00E42CB5" w14:paraId="79E1478A" w14:textId="77777777" w:rsidTr="00620EDC">
        <w:tc>
          <w:tcPr>
            <w:tcW w:w="7308" w:type="dxa"/>
            <w:shd w:val="clear" w:color="auto" w:fill="auto"/>
          </w:tcPr>
          <w:p w14:paraId="53DB27DA" w14:textId="77777777" w:rsidR="003A504F" w:rsidRPr="00E42CB5" w:rsidRDefault="003A504F" w:rsidP="00620EDC">
            <w:pPr>
              <w:spacing w:before="60"/>
              <w:jc w:val="both"/>
              <w:rPr>
                <w:sz w:val="22"/>
                <w:szCs w:val="22"/>
              </w:rPr>
            </w:pPr>
          </w:p>
        </w:tc>
        <w:tc>
          <w:tcPr>
            <w:tcW w:w="2942" w:type="dxa"/>
            <w:shd w:val="clear" w:color="auto" w:fill="auto"/>
          </w:tcPr>
          <w:p w14:paraId="1994BB47" w14:textId="77777777" w:rsidR="003A504F" w:rsidRPr="00E42CB5" w:rsidRDefault="003A504F" w:rsidP="00620EDC">
            <w:pPr>
              <w:spacing w:before="60"/>
              <w:jc w:val="center"/>
              <w:rPr>
                <w:b/>
                <w:sz w:val="22"/>
                <w:szCs w:val="22"/>
              </w:rPr>
            </w:pPr>
            <w:r w:rsidRPr="00E42CB5">
              <w:rPr>
                <w:b/>
                <w:sz w:val="22"/>
                <w:szCs w:val="22"/>
              </w:rPr>
              <w:t xml:space="preserve">Target </w:t>
            </w:r>
            <w:r>
              <w:rPr>
                <w:b/>
                <w:sz w:val="22"/>
                <w:szCs w:val="22"/>
              </w:rPr>
              <w:t>2023-24</w:t>
            </w:r>
          </w:p>
        </w:tc>
      </w:tr>
      <w:tr w:rsidR="003A504F" w:rsidRPr="00E42CB5" w14:paraId="156CB645" w14:textId="77777777" w:rsidTr="00620EDC">
        <w:tc>
          <w:tcPr>
            <w:tcW w:w="7308" w:type="dxa"/>
            <w:shd w:val="clear" w:color="auto" w:fill="auto"/>
          </w:tcPr>
          <w:p w14:paraId="5282748A" w14:textId="77777777" w:rsidR="003A504F" w:rsidRPr="002E7E9B" w:rsidRDefault="003A504F" w:rsidP="00620EDC">
            <w:pPr>
              <w:spacing w:before="60"/>
              <w:jc w:val="both"/>
              <w:rPr>
                <w:b/>
                <w:sz w:val="22"/>
                <w:szCs w:val="22"/>
              </w:rPr>
            </w:pPr>
            <w:r w:rsidRPr="002E7E9B">
              <w:rPr>
                <w:b/>
                <w:sz w:val="22"/>
                <w:szCs w:val="22"/>
              </w:rPr>
              <w:t>Outputs</w:t>
            </w:r>
          </w:p>
        </w:tc>
        <w:tc>
          <w:tcPr>
            <w:tcW w:w="2942" w:type="dxa"/>
            <w:shd w:val="clear" w:color="auto" w:fill="auto"/>
          </w:tcPr>
          <w:p w14:paraId="71BDB243" w14:textId="77777777" w:rsidR="003A504F" w:rsidRPr="00E42CB5" w:rsidRDefault="003A504F" w:rsidP="00620EDC">
            <w:pPr>
              <w:spacing w:before="60"/>
              <w:jc w:val="both"/>
              <w:rPr>
                <w:sz w:val="22"/>
                <w:szCs w:val="22"/>
              </w:rPr>
            </w:pPr>
          </w:p>
        </w:tc>
      </w:tr>
      <w:tr w:rsidR="003A504F" w:rsidRPr="00E42CB5" w14:paraId="295262C3" w14:textId="77777777" w:rsidTr="00620EDC">
        <w:tc>
          <w:tcPr>
            <w:tcW w:w="7308" w:type="dxa"/>
            <w:shd w:val="clear" w:color="auto" w:fill="auto"/>
          </w:tcPr>
          <w:p w14:paraId="06992759" w14:textId="77777777" w:rsidR="003A504F" w:rsidRPr="00E42CB5" w:rsidRDefault="003A504F" w:rsidP="00620EDC">
            <w:pPr>
              <w:spacing w:before="60"/>
              <w:jc w:val="both"/>
              <w:rPr>
                <w:sz w:val="22"/>
                <w:szCs w:val="22"/>
              </w:rPr>
            </w:pPr>
            <w:r w:rsidRPr="006F7780">
              <w:rPr>
                <w:sz w:val="22"/>
                <w:szCs w:val="22"/>
              </w:rPr>
              <w:t xml:space="preserve">Provide individuals and families accessing the </w:t>
            </w:r>
            <w:r>
              <w:rPr>
                <w:sz w:val="22"/>
                <w:szCs w:val="22"/>
              </w:rPr>
              <w:t>Cupboard</w:t>
            </w:r>
            <w:r w:rsidRPr="006F7780">
              <w:rPr>
                <w:sz w:val="22"/>
                <w:szCs w:val="22"/>
              </w:rPr>
              <w:t xml:space="preserve"> with </w:t>
            </w:r>
            <w:r>
              <w:rPr>
                <w:sz w:val="22"/>
                <w:szCs w:val="22"/>
              </w:rPr>
              <w:t xml:space="preserve">additional support to access cash alternatives and </w:t>
            </w:r>
            <w:r w:rsidRPr="006F7780">
              <w:rPr>
                <w:sz w:val="22"/>
                <w:szCs w:val="22"/>
              </w:rPr>
              <w:t>fresh garden produce</w:t>
            </w:r>
            <w:r>
              <w:rPr>
                <w:sz w:val="22"/>
                <w:szCs w:val="22"/>
              </w:rPr>
              <w:t>.</w:t>
            </w:r>
          </w:p>
        </w:tc>
        <w:tc>
          <w:tcPr>
            <w:tcW w:w="2942" w:type="dxa"/>
            <w:shd w:val="clear" w:color="auto" w:fill="auto"/>
          </w:tcPr>
          <w:p w14:paraId="3C87303D" w14:textId="77777777" w:rsidR="003A504F" w:rsidRPr="0074289D" w:rsidRDefault="003A504F" w:rsidP="00620EDC">
            <w:pPr>
              <w:pStyle w:val="NoSpacing"/>
              <w:rPr>
                <w:sz w:val="22"/>
                <w:szCs w:val="22"/>
              </w:rPr>
            </w:pPr>
            <w:r w:rsidRPr="0074289D">
              <w:rPr>
                <w:sz w:val="22"/>
                <w:szCs w:val="22"/>
              </w:rPr>
              <w:t>100 individuals and families/month</w:t>
            </w:r>
          </w:p>
        </w:tc>
      </w:tr>
      <w:tr w:rsidR="003A504F" w:rsidRPr="00E42CB5" w14:paraId="4602632F" w14:textId="77777777" w:rsidTr="00620EDC">
        <w:tc>
          <w:tcPr>
            <w:tcW w:w="7308" w:type="dxa"/>
            <w:shd w:val="clear" w:color="auto" w:fill="auto"/>
          </w:tcPr>
          <w:p w14:paraId="58A39B12" w14:textId="77777777" w:rsidR="003A504F" w:rsidRPr="00E42CB5" w:rsidRDefault="003A504F" w:rsidP="00620EDC">
            <w:pPr>
              <w:spacing w:before="60"/>
              <w:jc w:val="both"/>
              <w:rPr>
                <w:sz w:val="22"/>
                <w:szCs w:val="22"/>
              </w:rPr>
            </w:pPr>
            <w:r>
              <w:rPr>
                <w:sz w:val="22"/>
                <w:szCs w:val="22"/>
              </w:rPr>
              <w:t>Cupboard users have access to the extensive range of partner services within the centre.</w:t>
            </w:r>
          </w:p>
        </w:tc>
        <w:tc>
          <w:tcPr>
            <w:tcW w:w="2942" w:type="dxa"/>
            <w:shd w:val="clear" w:color="auto" w:fill="auto"/>
          </w:tcPr>
          <w:p w14:paraId="1780DF47" w14:textId="77777777" w:rsidR="003A504F" w:rsidRPr="00E42CB5" w:rsidRDefault="003A504F" w:rsidP="00620EDC">
            <w:pPr>
              <w:spacing w:before="60"/>
              <w:jc w:val="both"/>
              <w:rPr>
                <w:sz w:val="22"/>
                <w:szCs w:val="22"/>
              </w:rPr>
            </w:pPr>
            <w:r>
              <w:rPr>
                <w:sz w:val="22"/>
                <w:szCs w:val="22"/>
              </w:rPr>
              <w:t>5 Session/week</w:t>
            </w:r>
          </w:p>
        </w:tc>
      </w:tr>
      <w:tr w:rsidR="003A504F" w:rsidRPr="00E42CB5" w14:paraId="36172F14" w14:textId="77777777" w:rsidTr="00620EDC">
        <w:tc>
          <w:tcPr>
            <w:tcW w:w="7308" w:type="dxa"/>
            <w:shd w:val="clear" w:color="auto" w:fill="auto"/>
          </w:tcPr>
          <w:p w14:paraId="64A3EB59" w14:textId="77777777" w:rsidR="003A504F" w:rsidRPr="00E42CB5" w:rsidRDefault="003A504F" w:rsidP="00620EDC">
            <w:pPr>
              <w:spacing w:before="60"/>
              <w:jc w:val="both"/>
              <w:rPr>
                <w:sz w:val="22"/>
                <w:szCs w:val="22"/>
              </w:rPr>
            </w:pPr>
            <w:r>
              <w:rPr>
                <w:sz w:val="22"/>
                <w:szCs w:val="22"/>
              </w:rPr>
              <w:t>Support cupboard volunteers to gain new skills and provide socialising opportunities.</w:t>
            </w:r>
          </w:p>
        </w:tc>
        <w:tc>
          <w:tcPr>
            <w:tcW w:w="2942" w:type="dxa"/>
            <w:shd w:val="clear" w:color="auto" w:fill="auto"/>
          </w:tcPr>
          <w:p w14:paraId="7F889709" w14:textId="77777777" w:rsidR="003A504F" w:rsidRPr="00E42CB5" w:rsidRDefault="003A504F" w:rsidP="00620EDC">
            <w:pPr>
              <w:spacing w:before="60"/>
              <w:jc w:val="both"/>
              <w:rPr>
                <w:sz w:val="22"/>
                <w:szCs w:val="22"/>
              </w:rPr>
            </w:pPr>
            <w:r>
              <w:rPr>
                <w:sz w:val="22"/>
                <w:szCs w:val="22"/>
              </w:rPr>
              <w:t>5 Cupboard Volunteers</w:t>
            </w:r>
          </w:p>
        </w:tc>
      </w:tr>
      <w:tr w:rsidR="003A504F" w:rsidRPr="00E42CB5" w14:paraId="722AA541" w14:textId="77777777" w:rsidTr="00620EDC">
        <w:tc>
          <w:tcPr>
            <w:tcW w:w="7308" w:type="dxa"/>
            <w:shd w:val="clear" w:color="auto" w:fill="auto"/>
          </w:tcPr>
          <w:p w14:paraId="3275E104" w14:textId="77777777" w:rsidR="003A504F" w:rsidRPr="00E42CB5" w:rsidRDefault="003A504F" w:rsidP="00620EDC">
            <w:pPr>
              <w:spacing w:before="60"/>
              <w:jc w:val="both"/>
              <w:rPr>
                <w:sz w:val="22"/>
                <w:szCs w:val="22"/>
              </w:rPr>
            </w:pPr>
            <w:r>
              <w:rPr>
                <w:sz w:val="22"/>
                <w:szCs w:val="22"/>
              </w:rPr>
              <w:t>Access to a Community cupboard stocked daily.</w:t>
            </w:r>
          </w:p>
        </w:tc>
        <w:tc>
          <w:tcPr>
            <w:tcW w:w="2942" w:type="dxa"/>
            <w:shd w:val="clear" w:color="auto" w:fill="auto"/>
          </w:tcPr>
          <w:p w14:paraId="6F462C9E" w14:textId="77777777" w:rsidR="003A504F" w:rsidRPr="00E42CB5" w:rsidRDefault="003A504F" w:rsidP="00620EDC">
            <w:pPr>
              <w:spacing w:before="60"/>
              <w:jc w:val="both"/>
              <w:rPr>
                <w:sz w:val="22"/>
                <w:szCs w:val="22"/>
              </w:rPr>
            </w:pPr>
            <w:r>
              <w:rPr>
                <w:sz w:val="22"/>
                <w:szCs w:val="22"/>
              </w:rPr>
              <w:t>130 Sessions</w:t>
            </w:r>
          </w:p>
        </w:tc>
      </w:tr>
      <w:tr w:rsidR="003A504F" w:rsidRPr="00E42CB5" w14:paraId="166FF99D" w14:textId="77777777" w:rsidTr="00620EDC">
        <w:tc>
          <w:tcPr>
            <w:tcW w:w="7308" w:type="dxa"/>
            <w:shd w:val="clear" w:color="auto" w:fill="auto"/>
          </w:tcPr>
          <w:p w14:paraId="69129231" w14:textId="77777777" w:rsidR="003A504F" w:rsidRPr="002E7E9B" w:rsidRDefault="003A504F" w:rsidP="00620EDC">
            <w:pPr>
              <w:spacing w:before="60"/>
              <w:jc w:val="both"/>
              <w:rPr>
                <w:b/>
                <w:sz w:val="22"/>
                <w:szCs w:val="22"/>
              </w:rPr>
            </w:pPr>
            <w:r w:rsidRPr="002E7E9B">
              <w:rPr>
                <w:b/>
                <w:sz w:val="22"/>
                <w:szCs w:val="22"/>
              </w:rPr>
              <w:t>Outcomes / Indicators:</w:t>
            </w:r>
          </w:p>
        </w:tc>
        <w:tc>
          <w:tcPr>
            <w:tcW w:w="2942" w:type="dxa"/>
            <w:shd w:val="clear" w:color="auto" w:fill="auto"/>
          </w:tcPr>
          <w:p w14:paraId="087F4B14" w14:textId="77777777" w:rsidR="003A504F" w:rsidRPr="00E42CB5" w:rsidRDefault="003A504F" w:rsidP="00620EDC">
            <w:pPr>
              <w:spacing w:before="60"/>
              <w:jc w:val="both"/>
              <w:rPr>
                <w:sz w:val="22"/>
                <w:szCs w:val="22"/>
              </w:rPr>
            </w:pPr>
          </w:p>
        </w:tc>
      </w:tr>
      <w:tr w:rsidR="003A504F" w:rsidRPr="00E42CB5" w14:paraId="3D20499A" w14:textId="77777777" w:rsidTr="00620EDC">
        <w:tc>
          <w:tcPr>
            <w:tcW w:w="7308" w:type="dxa"/>
            <w:shd w:val="clear" w:color="auto" w:fill="auto"/>
          </w:tcPr>
          <w:p w14:paraId="60C7AA1D" w14:textId="77777777" w:rsidR="003A504F" w:rsidRPr="00E42CB5" w:rsidRDefault="003A504F" w:rsidP="00620EDC">
            <w:pPr>
              <w:spacing w:before="60"/>
              <w:jc w:val="both"/>
              <w:rPr>
                <w:sz w:val="22"/>
                <w:szCs w:val="22"/>
              </w:rPr>
            </w:pPr>
            <w:r>
              <w:rPr>
                <w:sz w:val="22"/>
                <w:szCs w:val="22"/>
              </w:rPr>
              <w:t>Community members have improved access to all available support</w:t>
            </w:r>
          </w:p>
        </w:tc>
        <w:tc>
          <w:tcPr>
            <w:tcW w:w="2942" w:type="dxa"/>
            <w:shd w:val="clear" w:color="auto" w:fill="auto"/>
          </w:tcPr>
          <w:p w14:paraId="66D60F92" w14:textId="77777777" w:rsidR="003A504F" w:rsidRPr="00E42CB5" w:rsidRDefault="003A504F" w:rsidP="00620EDC">
            <w:pPr>
              <w:spacing w:before="60"/>
              <w:jc w:val="both"/>
              <w:rPr>
                <w:sz w:val="22"/>
                <w:szCs w:val="22"/>
              </w:rPr>
            </w:pPr>
          </w:p>
        </w:tc>
      </w:tr>
      <w:tr w:rsidR="003A504F" w:rsidRPr="00E42CB5" w14:paraId="4C64D405" w14:textId="77777777" w:rsidTr="00620EDC">
        <w:tc>
          <w:tcPr>
            <w:tcW w:w="7308" w:type="dxa"/>
            <w:shd w:val="clear" w:color="auto" w:fill="auto"/>
          </w:tcPr>
          <w:p w14:paraId="1AB47290" w14:textId="77777777" w:rsidR="003A504F" w:rsidRPr="00E42CB5" w:rsidRDefault="003A504F" w:rsidP="00620EDC">
            <w:pPr>
              <w:rPr>
                <w:sz w:val="22"/>
                <w:szCs w:val="22"/>
              </w:rPr>
            </w:pPr>
            <w:r w:rsidRPr="0074289D">
              <w:rPr>
                <w:rFonts w:eastAsiaTheme="minorHAnsi"/>
                <w:sz w:val="22"/>
                <w:szCs w:val="22"/>
                <w:lang w:eastAsia="en-US"/>
              </w:rPr>
              <w:t>Our Community has improved access to all availabl</w:t>
            </w:r>
            <w:r w:rsidRPr="002A3603">
              <w:rPr>
                <w:rFonts w:eastAsiaTheme="minorHAnsi"/>
                <w:sz w:val="22"/>
                <w:szCs w:val="22"/>
                <w:lang w:eastAsia="en-US"/>
              </w:rPr>
              <w:t>e financial support. Community member have all sources of income maximised.</w:t>
            </w:r>
          </w:p>
        </w:tc>
        <w:tc>
          <w:tcPr>
            <w:tcW w:w="2942" w:type="dxa"/>
            <w:shd w:val="clear" w:color="auto" w:fill="auto"/>
          </w:tcPr>
          <w:p w14:paraId="179BBB15" w14:textId="77777777" w:rsidR="003A504F" w:rsidRPr="00E42CB5" w:rsidRDefault="003A504F" w:rsidP="00620EDC">
            <w:pPr>
              <w:spacing w:before="60"/>
              <w:jc w:val="both"/>
              <w:rPr>
                <w:sz w:val="22"/>
                <w:szCs w:val="22"/>
              </w:rPr>
            </w:pPr>
          </w:p>
        </w:tc>
      </w:tr>
      <w:tr w:rsidR="003A504F" w:rsidRPr="00E42CB5" w14:paraId="4F210C5E" w14:textId="77777777" w:rsidTr="00620EDC">
        <w:tc>
          <w:tcPr>
            <w:tcW w:w="7308" w:type="dxa"/>
            <w:shd w:val="clear" w:color="auto" w:fill="auto"/>
          </w:tcPr>
          <w:p w14:paraId="532690EB" w14:textId="77777777" w:rsidR="003A504F" w:rsidRPr="0074289D" w:rsidRDefault="003A504F" w:rsidP="00620EDC">
            <w:pPr>
              <w:spacing w:after="160" w:line="259" w:lineRule="auto"/>
              <w:rPr>
                <w:rFonts w:eastAsiaTheme="minorHAnsi"/>
                <w:sz w:val="22"/>
                <w:szCs w:val="22"/>
                <w:lang w:eastAsia="en-US"/>
              </w:rPr>
            </w:pPr>
            <w:r w:rsidRPr="002E7E9B">
              <w:rPr>
                <w:rFonts w:eastAsiaTheme="minorHAnsi"/>
                <w:sz w:val="22"/>
                <w:szCs w:val="22"/>
                <w:lang w:eastAsia="en-US"/>
              </w:rPr>
              <w:t xml:space="preserve">Community members have improved access to fresh </w:t>
            </w:r>
            <w:r>
              <w:rPr>
                <w:rFonts w:eastAsiaTheme="minorHAnsi"/>
                <w:sz w:val="22"/>
                <w:szCs w:val="22"/>
                <w:lang w:eastAsia="en-US"/>
              </w:rPr>
              <w:t>f</w:t>
            </w:r>
            <w:r w:rsidRPr="002E7E9B">
              <w:rPr>
                <w:rFonts w:eastAsiaTheme="minorHAnsi"/>
                <w:sz w:val="22"/>
                <w:szCs w:val="22"/>
                <w:lang w:eastAsia="en-US"/>
              </w:rPr>
              <w:t>ruit and vegetables.</w:t>
            </w:r>
          </w:p>
        </w:tc>
        <w:tc>
          <w:tcPr>
            <w:tcW w:w="2942" w:type="dxa"/>
            <w:shd w:val="clear" w:color="auto" w:fill="auto"/>
          </w:tcPr>
          <w:p w14:paraId="09925DB1" w14:textId="77777777" w:rsidR="003A504F" w:rsidRPr="00E42CB5" w:rsidRDefault="003A504F" w:rsidP="00620EDC">
            <w:pPr>
              <w:spacing w:before="60"/>
              <w:jc w:val="both"/>
              <w:rPr>
                <w:sz w:val="22"/>
                <w:szCs w:val="22"/>
              </w:rPr>
            </w:pPr>
          </w:p>
        </w:tc>
      </w:tr>
      <w:tr w:rsidR="003A504F" w:rsidRPr="00E42CB5" w14:paraId="702ADB70" w14:textId="77777777" w:rsidTr="00620EDC">
        <w:tc>
          <w:tcPr>
            <w:tcW w:w="7308" w:type="dxa"/>
            <w:shd w:val="clear" w:color="auto" w:fill="auto"/>
          </w:tcPr>
          <w:p w14:paraId="41E44D69" w14:textId="77777777" w:rsidR="003A504F" w:rsidRPr="002E7E9B" w:rsidRDefault="003A504F" w:rsidP="00620EDC">
            <w:pPr>
              <w:spacing w:after="160" w:line="259" w:lineRule="auto"/>
              <w:rPr>
                <w:rFonts w:eastAsiaTheme="minorHAnsi"/>
                <w:sz w:val="22"/>
                <w:szCs w:val="22"/>
                <w:lang w:eastAsia="en-US"/>
              </w:rPr>
            </w:pPr>
            <w:r>
              <w:rPr>
                <w:rFonts w:eastAsiaTheme="minorHAnsi"/>
                <w:sz w:val="22"/>
                <w:szCs w:val="22"/>
                <w:lang w:eastAsia="en-US"/>
              </w:rPr>
              <w:t>Our community feels more empower to tackle the difficult issues affecting them including poverty, debt and ill health.</w:t>
            </w:r>
          </w:p>
        </w:tc>
        <w:tc>
          <w:tcPr>
            <w:tcW w:w="2942" w:type="dxa"/>
            <w:shd w:val="clear" w:color="auto" w:fill="auto"/>
          </w:tcPr>
          <w:p w14:paraId="6E7A981F" w14:textId="77777777" w:rsidR="003A504F" w:rsidRPr="00E42CB5" w:rsidRDefault="003A504F" w:rsidP="00620EDC">
            <w:pPr>
              <w:spacing w:before="60"/>
              <w:jc w:val="both"/>
              <w:rPr>
                <w:sz w:val="22"/>
                <w:szCs w:val="22"/>
              </w:rPr>
            </w:pPr>
          </w:p>
        </w:tc>
      </w:tr>
    </w:tbl>
    <w:p w14:paraId="37315365" w14:textId="77777777" w:rsidR="003A504F" w:rsidRPr="00987546" w:rsidRDefault="003A504F" w:rsidP="003A504F">
      <w:pPr>
        <w:ind w:hanging="720"/>
        <w:jc w:val="both"/>
        <w:rPr>
          <w:sz w:val="22"/>
          <w:szCs w:val="22"/>
        </w:rPr>
      </w:pPr>
    </w:p>
    <w:p w14:paraId="7A591F55" w14:textId="77777777" w:rsidR="003A504F" w:rsidRDefault="003A504F" w:rsidP="003A504F">
      <w:pPr>
        <w:rPr>
          <w:sz w:val="16"/>
        </w:rPr>
      </w:pPr>
      <w:r>
        <w:rPr>
          <w:sz w:val="16"/>
        </w:rPr>
        <w:br w:type="page"/>
      </w:r>
    </w:p>
    <w:p w14:paraId="4813F152" w14:textId="77777777" w:rsidR="003A504F" w:rsidRDefault="003A504F" w:rsidP="003A504F">
      <w:pPr>
        <w:rPr>
          <w:sz w:val="16"/>
        </w:rPr>
      </w:pPr>
    </w:p>
    <w:p w14:paraId="6748F803" w14:textId="77777777" w:rsidR="00687529" w:rsidRDefault="00687529">
      <w:bookmarkStart w:id="1" w:name="_GoBack"/>
      <w:bookmarkEnd w:id="1"/>
    </w:p>
    <w:sectPr w:rsidR="00687529" w:rsidSect="001A5DB1">
      <w:headerReference w:type="default" r:id="rId15"/>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sic Sans Heavy SF">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A115F" w14:textId="77777777" w:rsidR="00FA30BF" w:rsidRDefault="003A504F" w:rsidP="00A32D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A93111" w14:textId="77777777" w:rsidR="00FA30BF" w:rsidRDefault="003A504F" w:rsidP="00A32D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CF337" w14:textId="77777777" w:rsidR="00FA30BF" w:rsidRDefault="003A504F" w:rsidP="00A32D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E8B6AE1" w14:textId="77777777" w:rsidR="00FA30BF" w:rsidRPr="00F95B57" w:rsidRDefault="003A504F" w:rsidP="00F72319">
    <w:pPr>
      <w:pStyle w:val="Footer"/>
      <w:ind w:right="360"/>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C:\Users\Maxwell01\Documents\Alison G\Community Regeneration forum\20230417_2023-24_crf_application_form.docx</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3F24F" w14:textId="77777777" w:rsidR="00FA30BF" w:rsidRDefault="003A504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5A69F" w14:textId="77777777" w:rsidR="00FA30BF" w:rsidRDefault="003A5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6F876" w14:textId="77777777" w:rsidR="00FA30BF" w:rsidRDefault="003A50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9A23B" w14:textId="77777777" w:rsidR="00FA30BF" w:rsidRDefault="003A50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3AB02" w14:textId="77777777" w:rsidR="00FA30BF" w:rsidRPr="001C465F" w:rsidRDefault="003A504F" w:rsidP="001C465F">
    <w:pPr>
      <w:pStyle w:val="Header"/>
      <w:tabs>
        <w:tab w:val="clear" w:pos="4153"/>
        <w:tab w:val="clear" w:pos="8306"/>
        <w:tab w:val="right" w:pos="9540"/>
      </w:tabs>
      <w:rPr>
        <w:rFonts w:ascii="Verdana" w:hAnsi="Verdana"/>
        <w:b/>
        <w:sz w:val="22"/>
        <w:szCs w:val="22"/>
      </w:rPr>
    </w:pPr>
    <w:r>
      <w:tab/>
    </w:r>
    <w:smartTag w:uri="urn:schemas-microsoft-com:office:smarttags" w:element="place">
      <w:r w:rsidRPr="001C465F">
        <w:rPr>
          <w:rFonts w:ascii="Verdana" w:hAnsi="Verdana"/>
          <w:b/>
          <w:sz w:val="22"/>
          <w:szCs w:val="22"/>
        </w:rPr>
        <w:t>DUNDEE</w:t>
      </w:r>
    </w:smartTag>
    <w:r w:rsidRPr="001C465F">
      <w:rPr>
        <w:rFonts w:ascii="Verdana" w:hAnsi="Verdana"/>
        <w:b/>
        <w:sz w:val="22"/>
        <w:szCs w:val="22"/>
      </w:rPr>
      <w:t xml:space="preserve"> PARTNERSHIP </w:t>
    </w:r>
    <w:r>
      <w:rPr>
        <w:rFonts w:ascii="Verdana" w:hAnsi="Verdana"/>
        <w:b/>
        <w:sz w:val="22"/>
        <w:szCs w:val="22"/>
      </w:rPr>
      <w:t>FUND</w:t>
    </w:r>
    <w:r w:rsidRPr="001C465F">
      <w:rPr>
        <w:rFonts w:ascii="Verdana" w:hAnsi="Verdana"/>
        <w:b/>
        <w:sz w:val="22"/>
        <w:szCs w:val="22"/>
      </w:rPr>
      <w:t xml:space="preserve"> </w:t>
    </w:r>
    <w:r>
      <w:rPr>
        <w:rFonts w:ascii="Verdana" w:hAnsi="Verdana"/>
        <w:b/>
        <w:sz w:val="22"/>
        <w:szCs w:val="22"/>
      </w:rPr>
      <w:t>C</w:t>
    </w:r>
    <w:r>
      <w:rPr>
        <w:rFonts w:ascii="Verdana" w:hAnsi="Verdana"/>
        <w:b/>
        <w:sz w:val="22"/>
        <w:szCs w:val="22"/>
      </w:rPr>
      <w:t xml:space="preserve">RF GRANT </w:t>
    </w:r>
    <w:r w:rsidRPr="001C465F">
      <w:rPr>
        <w:rFonts w:ascii="Verdana" w:hAnsi="Verdana"/>
        <w:b/>
        <w:sz w:val="22"/>
        <w:szCs w:val="22"/>
      </w:rPr>
      <w:t xml:space="preserve">APPLICATION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6E25C6"/>
    <w:multiLevelType w:val="hybridMultilevel"/>
    <w:tmpl w:val="96A850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5B156DF9"/>
    <w:multiLevelType w:val="hybridMultilevel"/>
    <w:tmpl w:val="4D145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BE844B1"/>
    <w:multiLevelType w:val="hybridMultilevel"/>
    <w:tmpl w:val="E116C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01"/>
    <w:rsid w:val="003A504F"/>
    <w:rsid w:val="005E6B01"/>
    <w:rsid w:val="00687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FDC587E-002E-4227-8DC9-4FD00C16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504F"/>
    <w:pPr>
      <w:spacing w:after="0" w:line="240" w:lineRule="auto"/>
    </w:pPr>
    <w:rPr>
      <w:rFonts w:ascii="Arial" w:eastAsia="Times New Roman" w:hAnsi="Arial" w:cs="Arial"/>
      <w:sz w:val="20"/>
      <w:szCs w:val="20"/>
      <w:lang w:eastAsia="en-GB"/>
    </w:rPr>
  </w:style>
  <w:style w:type="paragraph" w:styleId="Heading2">
    <w:name w:val="heading 2"/>
    <w:basedOn w:val="Normal"/>
    <w:next w:val="Normal"/>
    <w:link w:val="Heading2Char"/>
    <w:uiPriority w:val="9"/>
    <w:unhideWhenUsed/>
    <w:qFormat/>
    <w:rsid w:val="003A504F"/>
    <w:pPr>
      <w:keepNext/>
      <w:keepLines/>
      <w:spacing w:before="200" w:line="276" w:lineRule="auto"/>
      <w:outlineLvl w:val="1"/>
    </w:pPr>
    <w:rPr>
      <w:rFonts w:ascii="Cambria" w:hAnsi="Cambria" w:cs="Times New Roman"/>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504F"/>
    <w:rPr>
      <w:rFonts w:ascii="Cambria" w:eastAsia="Times New Roman" w:hAnsi="Cambria" w:cs="Times New Roman"/>
      <w:b/>
      <w:bCs/>
      <w:color w:val="4F81BD"/>
      <w:sz w:val="26"/>
      <w:szCs w:val="26"/>
    </w:rPr>
  </w:style>
  <w:style w:type="paragraph" w:styleId="Footer">
    <w:name w:val="footer"/>
    <w:basedOn w:val="Normal"/>
    <w:link w:val="FooterChar"/>
    <w:rsid w:val="003A504F"/>
    <w:pPr>
      <w:tabs>
        <w:tab w:val="center" w:pos="4153"/>
        <w:tab w:val="right" w:pos="8306"/>
      </w:tabs>
    </w:pPr>
  </w:style>
  <w:style w:type="character" w:customStyle="1" w:styleId="FooterChar">
    <w:name w:val="Footer Char"/>
    <w:basedOn w:val="DefaultParagraphFont"/>
    <w:link w:val="Footer"/>
    <w:rsid w:val="003A504F"/>
    <w:rPr>
      <w:rFonts w:ascii="Arial" w:eastAsia="Times New Roman" w:hAnsi="Arial" w:cs="Arial"/>
      <w:sz w:val="20"/>
      <w:szCs w:val="20"/>
      <w:lang w:eastAsia="en-GB"/>
    </w:rPr>
  </w:style>
  <w:style w:type="character" w:styleId="PageNumber">
    <w:name w:val="page number"/>
    <w:basedOn w:val="DefaultParagraphFont"/>
    <w:rsid w:val="003A504F"/>
  </w:style>
  <w:style w:type="character" w:styleId="Hyperlink">
    <w:name w:val="Hyperlink"/>
    <w:rsid w:val="003A504F"/>
    <w:rPr>
      <w:color w:val="0000FF"/>
      <w:u w:val="single"/>
    </w:rPr>
  </w:style>
  <w:style w:type="paragraph" w:styleId="Header">
    <w:name w:val="header"/>
    <w:basedOn w:val="Normal"/>
    <w:link w:val="HeaderChar"/>
    <w:rsid w:val="003A504F"/>
    <w:pPr>
      <w:tabs>
        <w:tab w:val="center" w:pos="4153"/>
        <w:tab w:val="right" w:pos="8306"/>
      </w:tabs>
    </w:pPr>
  </w:style>
  <w:style w:type="character" w:customStyle="1" w:styleId="HeaderChar">
    <w:name w:val="Header Char"/>
    <w:basedOn w:val="DefaultParagraphFont"/>
    <w:link w:val="Header"/>
    <w:rsid w:val="003A504F"/>
    <w:rPr>
      <w:rFonts w:ascii="Arial" w:eastAsia="Times New Roman" w:hAnsi="Arial" w:cs="Arial"/>
      <w:sz w:val="20"/>
      <w:szCs w:val="20"/>
      <w:lang w:eastAsia="en-GB"/>
    </w:rPr>
  </w:style>
  <w:style w:type="paragraph" w:styleId="ListParagraph">
    <w:name w:val="List Paragraph"/>
    <w:basedOn w:val="Normal"/>
    <w:uiPriority w:val="34"/>
    <w:qFormat/>
    <w:rsid w:val="003A504F"/>
    <w:pPr>
      <w:ind w:left="720"/>
      <w:contextualSpacing/>
    </w:pPr>
  </w:style>
  <w:style w:type="paragraph" w:styleId="NoSpacing">
    <w:name w:val="No Spacing"/>
    <w:uiPriority w:val="1"/>
    <w:qFormat/>
    <w:rsid w:val="003A504F"/>
    <w:pPr>
      <w:spacing w:after="0" w:line="240" w:lineRule="auto"/>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dundeecity.gov.uk/city-plan-for-dundee-2017-2026/introducing-the-city-plan"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png"/><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dundeecity.gov.uk/service-area/neighbourhood-services/housing-and-communities/local-community-pl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7406D698766438A486DC1B001CCBC" ma:contentTypeVersion="10" ma:contentTypeDescription="Create a new document." ma:contentTypeScope="" ma:versionID="c2b159c66855e29317f898f9fd7ad1bf">
  <xsd:schema xmlns:xsd="http://www.w3.org/2001/XMLSchema" xmlns:xs="http://www.w3.org/2001/XMLSchema" xmlns:p="http://schemas.microsoft.com/office/2006/metadata/properties" xmlns:ns2="9c3f852a-c726-492b-a676-84fec221fe91" xmlns:ns3="9f729f26-fe17-4ddf-9161-691aee04d150" targetNamespace="http://schemas.microsoft.com/office/2006/metadata/properties" ma:root="true" ma:fieldsID="40ccc407834fbb9e0fd7fe24d534395c" ns2:_="" ns3:_="">
    <xsd:import namespace="9c3f852a-c726-492b-a676-84fec221fe91"/>
    <xsd:import namespace="9f729f26-fe17-4ddf-9161-691aee04d15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f852a-c726-492b-a676-84fec221f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729f26-fe17-4ddf-9161-691aee04d1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298d63-e983-4bbe-9d0c-e825589465ec}" ma:internalName="TaxCatchAll" ma:showField="CatchAllData" ma:web="9f729f26-fe17-4ddf-9161-691aee04d1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3f852a-c726-492b-a676-84fec221fe91">
      <Terms xmlns="http://schemas.microsoft.com/office/infopath/2007/PartnerControls"/>
    </lcf76f155ced4ddcb4097134ff3c332f>
    <TaxCatchAll xmlns="9f729f26-fe17-4ddf-9161-691aee04d150" xsi:nil="true"/>
  </documentManagement>
</p:properties>
</file>

<file path=customXml/itemProps1.xml><?xml version="1.0" encoding="utf-8"?>
<ds:datastoreItem xmlns:ds="http://schemas.openxmlformats.org/officeDocument/2006/customXml" ds:itemID="{FDD5EDC7-B8F7-4F24-A27B-8547E205C305}"/>
</file>

<file path=customXml/itemProps2.xml><?xml version="1.0" encoding="utf-8"?>
<ds:datastoreItem xmlns:ds="http://schemas.openxmlformats.org/officeDocument/2006/customXml" ds:itemID="{093EA019-22D1-4070-8158-0F84ABAA4159}"/>
</file>

<file path=customXml/itemProps3.xml><?xml version="1.0" encoding="utf-8"?>
<ds:datastoreItem xmlns:ds="http://schemas.openxmlformats.org/officeDocument/2006/customXml" ds:itemID="{7687B786-98C5-4C83-9D23-C47F33FCCC4B}"/>
</file>

<file path=docProps/app.xml><?xml version="1.0" encoding="utf-8"?>
<Properties xmlns="http://schemas.openxmlformats.org/officeDocument/2006/extended-properties" xmlns:vt="http://schemas.openxmlformats.org/officeDocument/2006/docPropsVTypes">
  <Template>Normal</Template>
  <TotalTime>0</TotalTime>
  <Pages>9</Pages>
  <Words>2434</Words>
  <Characters>13880</Characters>
  <Application>Microsoft Office Word</Application>
  <DocSecurity>0</DocSecurity>
  <Lines>115</Lines>
  <Paragraphs>32</Paragraphs>
  <ScaleCrop>false</ScaleCrop>
  <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Valentine</dc:creator>
  <cp:keywords/>
  <dc:description/>
  <cp:lastModifiedBy>Jill Valentine</cp:lastModifiedBy>
  <cp:revision>2</cp:revision>
  <dcterms:created xsi:type="dcterms:W3CDTF">2023-08-03T10:10:00Z</dcterms:created>
  <dcterms:modified xsi:type="dcterms:W3CDTF">2023-08-03T10:10:00Z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0x0101009347406D698766438A486DC1B001CCBC</vt:lpwstr>
  </property>
</Properties>
</file>